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49" w:rsidRDefault="00CD5449" w:rsidP="00FD1AC8">
      <w:pPr>
        <w:jc w:val="center"/>
        <w:rPr>
          <w:b/>
          <w:sz w:val="40"/>
          <w:szCs w:val="40"/>
        </w:rPr>
      </w:pPr>
      <w:r w:rsidRPr="00345D4A">
        <w:rPr>
          <w:b/>
          <w:sz w:val="40"/>
          <w:szCs w:val="40"/>
        </w:rPr>
        <w:t>Teaching-Family Association</w:t>
      </w:r>
    </w:p>
    <w:p w:rsidR="00CD5449" w:rsidRDefault="00CD5449" w:rsidP="00CD5449">
      <w:pPr>
        <w:jc w:val="center"/>
        <w:rPr>
          <w:b/>
          <w:sz w:val="40"/>
          <w:szCs w:val="40"/>
        </w:rPr>
      </w:pPr>
    </w:p>
    <w:p w:rsidR="00CD5449" w:rsidRDefault="00CD5449" w:rsidP="00CD54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Standards of Service</w:t>
      </w:r>
    </w:p>
    <w:p w:rsidR="00CD5449" w:rsidRPr="00345D4A" w:rsidRDefault="00CD5449" w:rsidP="00CD5449">
      <w:pPr>
        <w:jc w:val="center"/>
        <w:rPr>
          <w:b/>
          <w:sz w:val="40"/>
          <w:szCs w:val="40"/>
        </w:rPr>
      </w:pPr>
    </w:p>
    <w:p w:rsidR="00CD5449" w:rsidRDefault="00CD5449" w:rsidP="00CD5449">
      <w:pPr>
        <w:jc w:val="center"/>
        <w:rPr>
          <w:b/>
          <w:sz w:val="40"/>
          <w:szCs w:val="40"/>
        </w:rPr>
      </w:pPr>
      <w:r w:rsidRPr="004322C2">
        <w:rPr>
          <w:b/>
          <w:sz w:val="40"/>
          <w:szCs w:val="40"/>
        </w:rPr>
        <w:t>Reviewer’s On-site Instrument/Questionnaire</w:t>
      </w:r>
    </w:p>
    <w:p w:rsidR="00CD5449" w:rsidRDefault="00CD5449" w:rsidP="00CD5449">
      <w:pPr>
        <w:jc w:val="center"/>
        <w:rPr>
          <w:b/>
          <w:sz w:val="40"/>
          <w:szCs w:val="40"/>
        </w:rPr>
      </w:pPr>
    </w:p>
    <w:p w:rsidR="00CD5449" w:rsidRPr="003F1803" w:rsidRDefault="00CD5449" w:rsidP="00CD5449">
      <w:pPr>
        <w:jc w:val="both"/>
        <w:rPr>
          <w:b/>
        </w:rPr>
      </w:pPr>
      <w:r w:rsidRPr="003F1803">
        <w:rPr>
          <w:sz w:val="28"/>
          <w:szCs w:val="28"/>
        </w:rPr>
        <w:t>[This document is an abbreviated version of the “</w:t>
      </w:r>
      <w:r w:rsidR="00DA5D35">
        <w:rPr>
          <w:sz w:val="28"/>
          <w:szCs w:val="28"/>
        </w:rPr>
        <w:t>accreditation</w:t>
      </w:r>
      <w:r w:rsidRPr="003F1803">
        <w:rPr>
          <w:sz w:val="28"/>
          <w:szCs w:val="28"/>
        </w:rPr>
        <w:t xml:space="preserve"> report form”</w:t>
      </w:r>
      <w:r>
        <w:rPr>
          <w:sz w:val="28"/>
          <w:szCs w:val="28"/>
        </w:rPr>
        <w:t xml:space="preserve"> which will be used later to compile the report.</w:t>
      </w:r>
      <w:r w:rsidRPr="003F1803">
        <w:rPr>
          <w:sz w:val="28"/>
          <w:szCs w:val="28"/>
        </w:rPr>
        <w:t xml:space="preserve"> Members of the review team will need to print out this instrument and keep it with them throughout the on-site review. The “on-site prompt sheets”</w:t>
      </w:r>
      <w:r>
        <w:rPr>
          <w:sz w:val="28"/>
          <w:szCs w:val="28"/>
        </w:rPr>
        <w:t xml:space="preserve"> are designed to </w:t>
      </w:r>
      <w:r w:rsidRPr="003F1803">
        <w:rPr>
          <w:sz w:val="28"/>
          <w:szCs w:val="28"/>
        </w:rPr>
        <w:t xml:space="preserve">be used in combination with this questionnaire to ensure </w:t>
      </w:r>
      <w:r>
        <w:rPr>
          <w:sz w:val="28"/>
          <w:szCs w:val="28"/>
        </w:rPr>
        <w:t>adequate</w:t>
      </w:r>
      <w:r w:rsidRPr="003F1803">
        <w:rPr>
          <w:sz w:val="28"/>
          <w:szCs w:val="28"/>
        </w:rPr>
        <w:t xml:space="preserve"> information and data is gathered to fairly score each question. Remember, this is an on-site tool for the reviewers </w:t>
      </w:r>
      <w:r>
        <w:rPr>
          <w:sz w:val="28"/>
          <w:szCs w:val="28"/>
        </w:rPr>
        <w:t xml:space="preserve">to </w:t>
      </w:r>
      <w:r w:rsidRPr="003F1803">
        <w:rPr>
          <w:sz w:val="28"/>
          <w:szCs w:val="28"/>
        </w:rPr>
        <w:t xml:space="preserve">use as </w:t>
      </w:r>
      <w:r>
        <w:rPr>
          <w:sz w:val="28"/>
          <w:szCs w:val="28"/>
        </w:rPr>
        <w:t>they</w:t>
      </w:r>
      <w:r w:rsidRPr="003F1803">
        <w:rPr>
          <w:sz w:val="28"/>
          <w:szCs w:val="28"/>
        </w:rPr>
        <w:t xml:space="preserve"> </w:t>
      </w:r>
      <w:r>
        <w:rPr>
          <w:sz w:val="28"/>
          <w:szCs w:val="28"/>
        </w:rPr>
        <w:t>make their on-site observations.</w:t>
      </w:r>
      <w:r w:rsidRPr="003F1803">
        <w:rPr>
          <w:sz w:val="28"/>
          <w:szCs w:val="28"/>
        </w:rPr>
        <w:t xml:space="preserve"> </w:t>
      </w:r>
      <w:r w:rsidRPr="003F1803">
        <w:rPr>
          <w:b/>
          <w:sz w:val="28"/>
          <w:szCs w:val="28"/>
        </w:rPr>
        <w:t>This is NOT the report form</w:t>
      </w:r>
      <w:r w:rsidRPr="003F1803">
        <w:rPr>
          <w:sz w:val="28"/>
          <w:szCs w:val="28"/>
        </w:rPr>
        <w:t>.]</w:t>
      </w:r>
    </w:p>
    <w:p w:rsidR="00CD5449" w:rsidRDefault="00CD5449" w:rsidP="00CD5449">
      <w:pPr>
        <w:jc w:val="center"/>
        <w:rPr>
          <w:b/>
          <w:sz w:val="32"/>
          <w:szCs w:val="32"/>
        </w:rPr>
      </w:pPr>
    </w:p>
    <w:p w:rsidR="00CD5449" w:rsidRPr="00345D4A" w:rsidRDefault="00CD5449" w:rsidP="00CD5449">
      <w:pPr>
        <w:jc w:val="center"/>
        <w:rPr>
          <w:b/>
          <w:sz w:val="32"/>
          <w:szCs w:val="32"/>
        </w:rPr>
      </w:pPr>
      <w:r w:rsidRPr="00345D4A">
        <w:rPr>
          <w:b/>
          <w:sz w:val="32"/>
          <w:szCs w:val="32"/>
        </w:rPr>
        <w:t>Overview Information Sheet</w:t>
      </w:r>
    </w:p>
    <w:p w:rsidR="00CD5449" w:rsidRDefault="00CD5449" w:rsidP="00CD5449">
      <w:pPr>
        <w:jc w:val="center"/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28"/>
          <w:szCs w:val="28"/>
        </w:rPr>
      </w:pPr>
    </w:p>
    <w:p w:rsidR="00CD5449" w:rsidRDefault="00CD5449" w:rsidP="00CD5449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Name of Agency:</w:t>
      </w:r>
      <w:r>
        <w:rPr>
          <w:b/>
          <w:sz w:val="32"/>
          <w:szCs w:val="32"/>
        </w:rPr>
        <w:t xml:space="preserve"> </w:t>
      </w:r>
      <w:r w:rsidR="00FD1A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Agency Director: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Teaching-Family Programs: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CD5449" w:rsidRDefault="00CD5449" w:rsidP="00CD5449">
      <w:pPr>
        <w:rPr>
          <w:b/>
        </w:rPr>
      </w:pPr>
      <w:r>
        <w:rPr>
          <w:b/>
        </w:rPr>
        <w:t>(e.g., group homes, home-based services, school-based, etc.)</w:t>
      </w:r>
    </w:p>
    <w:p w:rsidR="00CD5449" w:rsidRPr="00345D4A" w:rsidRDefault="00CD5449" w:rsidP="00CD5449">
      <w:pPr>
        <w:rPr>
          <w:b/>
        </w:rPr>
      </w:pPr>
    </w:p>
    <w:p w:rsidR="00CD5449" w:rsidRDefault="00CD5449" w:rsidP="00CD5449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Date of On-Site Visit: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1"/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28"/>
          <w:szCs w:val="28"/>
        </w:rPr>
      </w:pPr>
    </w:p>
    <w:p w:rsidR="00CD5449" w:rsidRDefault="00CD5449" w:rsidP="00CD5449">
      <w:pPr>
        <w:rPr>
          <w:b/>
          <w:sz w:val="32"/>
          <w:szCs w:val="32"/>
        </w:rPr>
      </w:pPr>
      <w:r>
        <w:rPr>
          <w:b/>
          <w:sz w:val="28"/>
          <w:szCs w:val="28"/>
        </w:rPr>
        <w:t>Primary Reviewer</w:t>
      </w:r>
      <w:r w:rsidRPr="00345D4A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2"/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32"/>
          <w:szCs w:val="32"/>
        </w:rPr>
      </w:pPr>
      <w:r>
        <w:rPr>
          <w:b/>
          <w:sz w:val="28"/>
          <w:szCs w:val="28"/>
        </w:rPr>
        <w:t>Secondary Reviewer</w:t>
      </w:r>
      <w:r w:rsidRPr="00345D4A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32"/>
          <w:szCs w:val="32"/>
        </w:rPr>
      </w:pPr>
      <w:r>
        <w:rPr>
          <w:b/>
          <w:sz w:val="28"/>
          <w:szCs w:val="28"/>
        </w:rPr>
        <w:t>Reviewer Trainees</w:t>
      </w:r>
      <w:r w:rsidRPr="00345D4A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32"/>
          <w:szCs w:val="32"/>
        </w:rPr>
      </w:pPr>
    </w:p>
    <w:p w:rsidR="00CD5449" w:rsidRDefault="00CD5449" w:rsidP="00CD5449">
      <w:pPr>
        <w:rPr>
          <w:b/>
          <w:sz w:val="28"/>
          <w:szCs w:val="28"/>
        </w:rPr>
      </w:pPr>
      <w:r w:rsidRPr="00345D4A">
        <w:rPr>
          <w:b/>
          <w:sz w:val="28"/>
          <w:szCs w:val="28"/>
        </w:rPr>
        <w:t xml:space="preserve">Was Agency </w:t>
      </w:r>
      <w:r w:rsidR="00A93DA5">
        <w:rPr>
          <w:b/>
          <w:sz w:val="28"/>
          <w:szCs w:val="28"/>
        </w:rPr>
        <w:t>Accreditation</w:t>
      </w:r>
      <w:r w:rsidRPr="00345D4A">
        <w:rPr>
          <w:b/>
          <w:sz w:val="28"/>
          <w:szCs w:val="28"/>
        </w:rPr>
        <w:t xml:space="preserve"> Application Complete?</w:t>
      </w:r>
      <w:r>
        <w:rPr>
          <w:b/>
          <w:sz w:val="28"/>
          <w:szCs w:val="28"/>
        </w:rPr>
        <w:t xml:space="preserve">   </w:t>
      </w:r>
      <w:r w:rsidRPr="00345D4A">
        <w:rPr>
          <w:b/>
          <w:sz w:val="28"/>
          <w:szCs w:val="28"/>
        </w:rPr>
        <w:t xml:space="preserve"> YES [</w:t>
      </w:r>
      <w:r w:rsidRPr="00345D4A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D4A">
        <w:rPr>
          <w:b/>
          <w:sz w:val="28"/>
          <w:szCs w:val="28"/>
        </w:rPr>
        <w:instrText xml:space="preserve"> FORMCHECKBOX </w:instrText>
      </w:r>
      <w:r w:rsidR="00105D47">
        <w:rPr>
          <w:b/>
          <w:sz w:val="28"/>
          <w:szCs w:val="28"/>
        </w:rPr>
      </w:r>
      <w:r w:rsidR="00105D47">
        <w:rPr>
          <w:b/>
          <w:sz w:val="28"/>
          <w:szCs w:val="28"/>
        </w:rPr>
        <w:fldChar w:fldCharType="separate"/>
      </w:r>
      <w:r w:rsidRPr="00345D4A">
        <w:rPr>
          <w:b/>
          <w:sz w:val="28"/>
          <w:szCs w:val="28"/>
        </w:rPr>
        <w:fldChar w:fldCharType="end"/>
      </w:r>
      <w:r w:rsidRPr="00345D4A">
        <w:rPr>
          <w:b/>
          <w:sz w:val="28"/>
          <w:szCs w:val="28"/>
        </w:rPr>
        <w:t>]      NO [</w:t>
      </w:r>
      <w:r w:rsidRPr="00345D4A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D4A">
        <w:rPr>
          <w:b/>
          <w:sz w:val="28"/>
          <w:szCs w:val="28"/>
        </w:rPr>
        <w:instrText xml:space="preserve"> FORMCHECKBOX </w:instrText>
      </w:r>
      <w:r w:rsidR="00105D47">
        <w:rPr>
          <w:b/>
          <w:sz w:val="28"/>
          <w:szCs w:val="28"/>
        </w:rPr>
      </w:r>
      <w:r w:rsidR="00105D47">
        <w:rPr>
          <w:b/>
          <w:sz w:val="28"/>
          <w:szCs w:val="28"/>
        </w:rPr>
        <w:fldChar w:fldCharType="separate"/>
      </w:r>
      <w:r w:rsidRPr="00345D4A">
        <w:rPr>
          <w:b/>
          <w:sz w:val="28"/>
          <w:szCs w:val="28"/>
        </w:rPr>
        <w:fldChar w:fldCharType="end"/>
      </w:r>
      <w:r w:rsidRPr="00345D4A">
        <w:rPr>
          <w:b/>
          <w:sz w:val="28"/>
          <w:szCs w:val="28"/>
        </w:rPr>
        <w:t>]</w:t>
      </w:r>
    </w:p>
    <w:p w:rsidR="00CD5449" w:rsidRDefault="00CD5449" w:rsidP="00CD5449">
      <w:pPr>
        <w:jc w:val="center"/>
        <w:rPr>
          <w:sz w:val="36"/>
          <w:szCs w:val="36"/>
        </w:rPr>
      </w:pPr>
    </w:p>
    <w:p w:rsidR="00CD5449" w:rsidRPr="009219F3" w:rsidRDefault="00CD5449" w:rsidP="00CD5449">
      <w:pPr>
        <w:jc w:val="center"/>
        <w:rPr>
          <w:sz w:val="36"/>
          <w:szCs w:val="36"/>
        </w:rPr>
      </w:pPr>
      <w:r w:rsidRPr="009219F3">
        <w:rPr>
          <w:sz w:val="36"/>
          <w:szCs w:val="36"/>
        </w:rPr>
        <w:lastRenderedPageBreak/>
        <w:t>STANDARDS OF SERVICE</w:t>
      </w:r>
    </w:p>
    <w:p w:rsidR="00CD5449" w:rsidRPr="00216DE1" w:rsidRDefault="00CD5449" w:rsidP="00CD5449">
      <w:pPr>
        <w:jc w:val="center"/>
      </w:pPr>
    </w:p>
    <w:p w:rsidR="00CD5449" w:rsidRDefault="00CD5449" w:rsidP="00CD5449">
      <w:pPr>
        <w:jc w:val="center"/>
        <w:rPr>
          <w:sz w:val="36"/>
          <w:szCs w:val="36"/>
        </w:rPr>
      </w:pPr>
      <w:r w:rsidRPr="009219F3">
        <w:rPr>
          <w:sz w:val="36"/>
          <w:szCs w:val="36"/>
        </w:rPr>
        <w:t>RATINGS OF COMPLIANCE</w:t>
      </w:r>
    </w:p>
    <w:p w:rsidR="00CD5449" w:rsidRPr="006C5CBF" w:rsidRDefault="00CD5449" w:rsidP="00CD5449">
      <w:pPr>
        <w:jc w:val="center"/>
        <w:rPr>
          <w:sz w:val="32"/>
          <w:szCs w:val="32"/>
        </w:rPr>
      </w:pPr>
    </w:p>
    <w:p w:rsidR="00CD5449" w:rsidRPr="006C5CBF" w:rsidRDefault="00CD5449" w:rsidP="00CD5449">
      <w:r w:rsidRPr="006C5CBF">
        <w:rPr>
          <w:highlight w:val="lightGray"/>
        </w:rPr>
        <w:t xml:space="preserve">[If you need additional information on how to achieve reviewer </w:t>
      </w:r>
      <w:r w:rsidRPr="006C5CBF">
        <w:rPr>
          <w:b/>
          <w:highlight w:val="lightGray"/>
        </w:rPr>
        <w:t>reliability</w:t>
      </w:r>
      <w:r w:rsidRPr="006C5CBF">
        <w:rPr>
          <w:highlight w:val="lightGray"/>
        </w:rPr>
        <w:t>, please download and review the Reviewers’ On-Site Instructions Document.]</w:t>
      </w:r>
    </w:p>
    <w:p w:rsidR="00CD5449" w:rsidRPr="00216DE1" w:rsidRDefault="00CD5449" w:rsidP="00CD5449">
      <w:pPr>
        <w:jc w:val="center"/>
      </w:pPr>
    </w:p>
    <w:p w:rsidR="00CD5449" w:rsidRPr="00695A4A" w:rsidRDefault="00CD5449" w:rsidP="00CD5449">
      <w:pPr>
        <w:rPr>
          <w:sz w:val="20"/>
          <w:szCs w:val="20"/>
        </w:rPr>
      </w:pPr>
      <w:r w:rsidRPr="00695A4A">
        <w:rPr>
          <w:sz w:val="20"/>
          <w:szCs w:val="20"/>
        </w:rPr>
        <w:t xml:space="preserve">Each indicator of every standard </w:t>
      </w:r>
      <w:r>
        <w:rPr>
          <w:sz w:val="20"/>
          <w:szCs w:val="20"/>
        </w:rPr>
        <w:t>of service is</w:t>
      </w:r>
      <w:r w:rsidRPr="00695A4A">
        <w:rPr>
          <w:sz w:val="20"/>
          <w:szCs w:val="20"/>
        </w:rPr>
        <w:t xml:space="preserve"> rat</w:t>
      </w:r>
      <w:r>
        <w:rPr>
          <w:sz w:val="20"/>
          <w:szCs w:val="20"/>
        </w:rPr>
        <w:t>ed using the following 4-point scale</w:t>
      </w:r>
      <w:r w:rsidRPr="00695A4A">
        <w:rPr>
          <w:sz w:val="20"/>
          <w:szCs w:val="20"/>
        </w:rPr>
        <w:t>. Th</w:t>
      </w:r>
      <w:r>
        <w:rPr>
          <w:sz w:val="20"/>
          <w:szCs w:val="20"/>
        </w:rPr>
        <w:t>e indicators’ scores are</w:t>
      </w:r>
      <w:r w:rsidRPr="00695A4A">
        <w:rPr>
          <w:sz w:val="20"/>
          <w:szCs w:val="20"/>
        </w:rPr>
        <w:t xml:space="preserve"> averaged to produce an overall score for each standard.</w:t>
      </w:r>
      <w:r>
        <w:rPr>
          <w:sz w:val="20"/>
          <w:szCs w:val="20"/>
        </w:rPr>
        <w:t xml:space="preserve">  When all standards earn a 3.00 average or higher, the review team automatically recommends </w:t>
      </w:r>
      <w:r w:rsidR="00A93DA5">
        <w:rPr>
          <w:i/>
          <w:sz w:val="20"/>
          <w:szCs w:val="20"/>
        </w:rPr>
        <w:t>Accreditation</w:t>
      </w:r>
      <w:r>
        <w:rPr>
          <w:sz w:val="20"/>
          <w:szCs w:val="20"/>
        </w:rPr>
        <w:t xml:space="preserve">. When standard(s) fall below a 3.00 average, the review team recommends either </w:t>
      </w:r>
      <w:r w:rsidR="00A93DA5">
        <w:rPr>
          <w:i/>
          <w:sz w:val="20"/>
          <w:szCs w:val="20"/>
        </w:rPr>
        <w:t>Accreditation</w:t>
      </w:r>
      <w:r w:rsidRPr="00791A5F">
        <w:rPr>
          <w:i/>
          <w:sz w:val="20"/>
          <w:szCs w:val="20"/>
        </w:rPr>
        <w:t xml:space="preserve"> with conditions</w:t>
      </w:r>
      <w:r>
        <w:rPr>
          <w:sz w:val="20"/>
          <w:szCs w:val="20"/>
        </w:rPr>
        <w:t xml:space="preserve"> or </w:t>
      </w:r>
      <w:r w:rsidR="00A93DA5">
        <w:rPr>
          <w:i/>
          <w:sz w:val="20"/>
          <w:szCs w:val="20"/>
        </w:rPr>
        <w:t>Accreditation</w:t>
      </w:r>
      <w:r w:rsidRPr="00791A5F">
        <w:rPr>
          <w:i/>
          <w:sz w:val="20"/>
          <w:szCs w:val="20"/>
        </w:rPr>
        <w:t xml:space="preserve"> denied</w:t>
      </w:r>
      <w:r>
        <w:rPr>
          <w:sz w:val="20"/>
          <w:szCs w:val="20"/>
        </w:rPr>
        <w:t xml:space="preserve">. </w:t>
      </w:r>
    </w:p>
    <w:p w:rsidR="00CD5449" w:rsidRDefault="00CD5449" w:rsidP="00CD5449">
      <w:pPr>
        <w:rPr>
          <w:sz w:val="36"/>
          <w:szCs w:val="36"/>
        </w:rPr>
      </w:pPr>
    </w:p>
    <w:p w:rsidR="00CD5449" w:rsidRPr="009B7F4E" w:rsidRDefault="00CD5449" w:rsidP="00CD5449">
      <w:pPr>
        <w:rPr>
          <w:b/>
        </w:rPr>
      </w:pPr>
      <w:r w:rsidRPr="009B7F4E">
        <w:rPr>
          <w:b/>
        </w:rPr>
        <w:t xml:space="preserve">4 </w:t>
      </w:r>
      <w:r>
        <w:rPr>
          <w:b/>
        </w:rPr>
        <w:t>= Extrem</w:t>
      </w:r>
      <w:r w:rsidRPr="009B7F4E">
        <w:rPr>
          <w:b/>
        </w:rPr>
        <w:t xml:space="preserve">ely Satisfied     </w:t>
      </w:r>
    </w:p>
    <w:p w:rsidR="00CD5449" w:rsidRPr="00695A4A" w:rsidRDefault="00CD5449" w:rsidP="00CD5449">
      <w:pPr>
        <w:rPr>
          <w:sz w:val="16"/>
          <w:szCs w:val="16"/>
        </w:rPr>
      </w:pPr>
    </w:p>
    <w:p w:rsidR="00CD5449" w:rsidRPr="009B7F4E" w:rsidRDefault="00CD5449" w:rsidP="00CD5449">
      <w:r>
        <w:t>The agency demonstrates full compliance (i.e., the agency provides c</w:t>
      </w:r>
      <w:r w:rsidRPr="009B7F4E">
        <w:t>onsistent, full support</w:t>
      </w:r>
      <w:r>
        <w:t xml:space="preserve"> for the indicator, demonstrating the </w:t>
      </w:r>
      <w:r w:rsidRPr="009B7F4E">
        <w:t>initi</w:t>
      </w:r>
      <w:r>
        <w:t>ative to excel).</w:t>
      </w:r>
    </w:p>
    <w:p w:rsidR="00CD5449" w:rsidRPr="009B7F4E" w:rsidRDefault="00CD5449" w:rsidP="00CD5449"/>
    <w:p w:rsidR="00CD5449" w:rsidRPr="009B7F4E" w:rsidRDefault="00CD5449" w:rsidP="00CD5449">
      <w:pPr>
        <w:rPr>
          <w:b/>
        </w:rPr>
      </w:pPr>
      <w:r>
        <w:rPr>
          <w:b/>
        </w:rPr>
        <w:t xml:space="preserve">3 = </w:t>
      </w:r>
      <w:r w:rsidRPr="009B7F4E">
        <w:rPr>
          <w:b/>
        </w:rPr>
        <w:t>Satisfied</w:t>
      </w:r>
    </w:p>
    <w:p w:rsidR="00CD5449" w:rsidRPr="00695A4A" w:rsidRDefault="00CD5449" w:rsidP="00CD5449">
      <w:pPr>
        <w:rPr>
          <w:sz w:val="16"/>
          <w:szCs w:val="16"/>
        </w:rPr>
      </w:pPr>
    </w:p>
    <w:p w:rsidR="00CD5449" w:rsidRDefault="00CD5449" w:rsidP="00CD5449">
      <w:r>
        <w:t>The agency demonstrates adequate compliance (i.e., the agency provides consistent, solid performance; deficits or shortcomings are not significant enough to interfere with or detract from the overall purpose or function of the indicator).</w:t>
      </w:r>
    </w:p>
    <w:p w:rsidR="00CD5449" w:rsidRPr="009B7F4E" w:rsidRDefault="00CD5449" w:rsidP="00CD5449"/>
    <w:p w:rsidR="00CD5449" w:rsidRDefault="00CD5449" w:rsidP="00CD5449">
      <w:r w:rsidRPr="001F7BD0">
        <w:rPr>
          <w:b/>
        </w:rPr>
        <w:t>2 = Needs Improvement</w:t>
      </w:r>
    </w:p>
    <w:p w:rsidR="00CD5449" w:rsidRPr="00695A4A" w:rsidRDefault="00CD5449" w:rsidP="00CD5449">
      <w:pPr>
        <w:rPr>
          <w:sz w:val="16"/>
          <w:szCs w:val="16"/>
        </w:rPr>
      </w:pPr>
    </w:p>
    <w:p w:rsidR="00CD5449" w:rsidRDefault="00CD5449" w:rsidP="00CD5449">
      <w:r>
        <w:t>The agency demonstrates minimal compliance (i.e., the agency attempts consistent, solid performance but deficits/shortcomings interfere or prevent the agency from effectively meeting the overall purpose or function of the indicator).</w:t>
      </w:r>
    </w:p>
    <w:p w:rsidR="00CD5449" w:rsidRDefault="00CD5449" w:rsidP="00CD5449"/>
    <w:p w:rsidR="00CD5449" w:rsidRPr="001F7BD0" w:rsidRDefault="00CD5449" w:rsidP="00CD5449">
      <w:pPr>
        <w:rPr>
          <w:b/>
        </w:rPr>
      </w:pPr>
      <w:r w:rsidRPr="001F7BD0">
        <w:rPr>
          <w:b/>
        </w:rPr>
        <w:t>1 = Dissatisfied</w:t>
      </w:r>
    </w:p>
    <w:p w:rsidR="00CD5449" w:rsidRPr="00695A4A" w:rsidRDefault="00CD5449" w:rsidP="00CD5449">
      <w:pPr>
        <w:rPr>
          <w:sz w:val="16"/>
          <w:szCs w:val="16"/>
        </w:rPr>
      </w:pPr>
    </w:p>
    <w:p w:rsidR="00CD5449" w:rsidRPr="009B7F4E" w:rsidRDefault="00CD5449" w:rsidP="00CD5449">
      <w:r>
        <w:t>The agency demonstrates no compliance (i.e., the agency neglects and/or fails to support this indicator).</w:t>
      </w:r>
    </w:p>
    <w:p w:rsidR="00CD5449" w:rsidRDefault="00CD5449" w:rsidP="00CD5449">
      <w:pPr>
        <w:rPr>
          <w:sz w:val="36"/>
          <w:szCs w:val="36"/>
        </w:rPr>
      </w:pPr>
    </w:p>
    <w:p w:rsidR="00CD5449" w:rsidRPr="003F2E9B" w:rsidRDefault="00CD5449" w:rsidP="00CD5449">
      <w:pPr>
        <w:rPr>
          <w:b/>
        </w:rPr>
      </w:pPr>
      <w:r w:rsidRPr="003F2E9B">
        <w:rPr>
          <w:b/>
          <w:u w:val="single"/>
        </w:rPr>
        <w:t>Additional Note to Reviewers</w:t>
      </w:r>
      <w:r w:rsidRPr="003F2E9B">
        <w:rPr>
          <w:b/>
        </w:rPr>
        <w:t xml:space="preserve">: </w:t>
      </w:r>
    </w:p>
    <w:p w:rsidR="00CD5449" w:rsidRDefault="00CD5449" w:rsidP="00CD5449">
      <w:pPr>
        <w:rPr>
          <w:sz w:val="22"/>
          <w:szCs w:val="22"/>
        </w:rPr>
      </w:pPr>
    </w:p>
    <w:p w:rsidR="00CD5449" w:rsidRPr="00216DE1" w:rsidRDefault="00CD5449" w:rsidP="00CD5449">
      <w:r>
        <w:t xml:space="preserve">Reviewers are encouraged to provide </w:t>
      </w:r>
      <w:r w:rsidRPr="003F2E9B">
        <w:rPr>
          <w:b/>
          <w:u w:val="single"/>
        </w:rPr>
        <w:t>suggestions</w:t>
      </w:r>
      <w:r>
        <w:t xml:space="preserve"> i</w:t>
      </w:r>
      <w:r w:rsidRPr="003F2E9B">
        <w:t>n</w:t>
      </w:r>
      <w:r w:rsidRPr="00216DE1">
        <w:t xml:space="preserve"> the </w:t>
      </w:r>
      <w:r w:rsidR="00A93DA5">
        <w:t>Accreditation</w:t>
      </w:r>
      <w:r>
        <w:t xml:space="preserve"> </w:t>
      </w:r>
      <w:r w:rsidRPr="00216DE1">
        <w:t>report</w:t>
      </w:r>
      <w:r>
        <w:t xml:space="preserve"> for any indicators or standards </w:t>
      </w:r>
      <w:r w:rsidRPr="00216DE1">
        <w:t xml:space="preserve">that earned a criterion score but could be enhanced by the reviewers’ </w:t>
      </w:r>
      <w:r>
        <w:t xml:space="preserve">feedback (i.e., </w:t>
      </w:r>
      <w:r w:rsidRPr="00216DE1">
        <w:t>suggestions</w:t>
      </w:r>
      <w:r>
        <w:t>)</w:t>
      </w:r>
      <w:r w:rsidRPr="00216DE1">
        <w:t>.  Suggestions can also apply to non-standard issues or areas that fall outside the purview of TFA standards.</w:t>
      </w:r>
    </w:p>
    <w:p w:rsidR="00CD5449" w:rsidRDefault="00CD5449" w:rsidP="00CD5449">
      <w:pPr>
        <w:rPr>
          <w:sz w:val="18"/>
          <w:szCs w:val="18"/>
        </w:rPr>
      </w:pPr>
    </w:p>
    <w:p w:rsidR="00CD5449" w:rsidRDefault="00CD5449" w:rsidP="00CD5449">
      <w:pPr>
        <w:rPr>
          <w:sz w:val="18"/>
          <w:szCs w:val="18"/>
        </w:rPr>
      </w:pPr>
    </w:p>
    <w:p w:rsidR="00CD5449" w:rsidRPr="003F2E9B" w:rsidRDefault="00CD5449" w:rsidP="00CD5449">
      <w:r w:rsidRPr="003F2E9B">
        <w:rPr>
          <w:b/>
          <w:u w:val="single"/>
        </w:rPr>
        <w:t>Recommendations</w:t>
      </w:r>
      <w:r w:rsidRPr="003F2E9B">
        <w:t xml:space="preserve"> must be provided by the reviewers for any indicator that received a sub-criterion score – a rating of 2 or below.  Since agencies must demonstrate responsiveness to the reviewer recommendations, recommendations should be clearly stated – but not so specifically to limit or discourage the agency from developing creative, effective approaches and solutions that best fit the needs of the agency’s clients, community, and resources.</w:t>
      </w:r>
    </w:p>
    <w:p w:rsidR="002B5825" w:rsidRPr="00642BE4" w:rsidRDefault="00CD5449" w:rsidP="005B77CC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16"/>
          <w:szCs w:val="16"/>
        </w:rPr>
        <w:br w:type="page"/>
      </w:r>
      <w:r w:rsidR="00583F00" w:rsidRPr="000753A6">
        <w:rPr>
          <w:b/>
          <w:sz w:val="36"/>
          <w:szCs w:val="36"/>
        </w:rPr>
        <w:lastRenderedPageBreak/>
        <w:t xml:space="preserve"> </w:t>
      </w:r>
      <w:r w:rsidR="002B5825" w:rsidRPr="000753A6">
        <w:rPr>
          <w:b/>
          <w:sz w:val="36"/>
          <w:szCs w:val="36"/>
        </w:rPr>
        <w:t>CC. Teaching-Family Model Goals</w:t>
      </w:r>
    </w:p>
    <w:p w:rsidR="00277141" w:rsidRDefault="00277141" w:rsidP="004F60AF">
      <w:pPr>
        <w:rPr>
          <w:sz w:val="36"/>
          <w:szCs w:val="36"/>
        </w:rPr>
      </w:pPr>
    </w:p>
    <w:p w:rsidR="0020063F" w:rsidRPr="0020063F" w:rsidRDefault="0020063F" w:rsidP="004C2B03">
      <w:pPr>
        <w:rPr>
          <w:b/>
          <w:sz w:val="22"/>
          <w:szCs w:val="22"/>
          <w:u w:val="single"/>
        </w:rPr>
      </w:pPr>
      <w:r w:rsidRPr="00816F47">
        <w:rPr>
          <w:sz w:val="36"/>
          <w:szCs w:val="36"/>
        </w:rPr>
        <w:t xml:space="preserve"> </w:t>
      </w:r>
      <w:r w:rsidR="002B5825" w:rsidRPr="000753A6">
        <w:rPr>
          <w:sz w:val="32"/>
          <w:szCs w:val="32"/>
        </w:rPr>
        <w:t xml:space="preserve">CC.1  </w:t>
      </w:r>
      <w:r w:rsidR="002B5825" w:rsidRPr="000753A6">
        <w:rPr>
          <w:b/>
          <w:sz w:val="32"/>
          <w:szCs w:val="32"/>
          <w:u w:val="single"/>
        </w:rPr>
        <w:t>Humane</w:t>
      </w:r>
      <w:r w:rsidR="002B5825" w:rsidRPr="007B73D5">
        <w:rPr>
          <w:sz w:val="36"/>
          <w:szCs w:val="36"/>
        </w:rPr>
        <w:tab/>
      </w:r>
      <w:r w:rsidR="002B5825"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2B5825" w:rsidRPr="000753A6">
        <w:rPr>
          <w:b/>
          <w:sz w:val="32"/>
          <w:szCs w:val="32"/>
        </w:rPr>
        <w:t>Average:</w:t>
      </w:r>
      <w:r w:rsidR="002B5825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bookmarkStart w:id="3" w:name="Text37"/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  <w:bookmarkEnd w:id="3"/>
    </w:p>
    <w:p w:rsidR="007B73D5" w:rsidRPr="0020063F" w:rsidRDefault="007B73D5" w:rsidP="004C2B03">
      <w:pPr>
        <w:rPr>
          <w:b/>
          <w:sz w:val="22"/>
          <w:szCs w:val="22"/>
          <w:u w:val="single"/>
        </w:rPr>
      </w:pPr>
    </w:p>
    <w:p w:rsidR="004C2CBF" w:rsidRDefault="004C2CBF" w:rsidP="004C2CBF">
      <w:pPr>
        <w:rPr>
          <w:sz w:val="22"/>
          <w:szCs w:val="22"/>
        </w:rPr>
      </w:pPr>
      <w:r>
        <w:rPr>
          <w:sz w:val="22"/>
          <w:szCs w:val="22"/>
        </w:rPr>
        <w:t xml:space="preserve">How satisfied is the review team that the Agency demonstrates compassionate, considerate, respectful, and nonjudgmental positive regard for all clients with no tolerance for abuse and neglect </w:t>
      </w:r>
      <w:r w:rsidRPr="00110CE7"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adheres </w:t>
      </w:r>
    </w:p>
    <w:p w:rsidR="004C2CBF" w:rsidRDefault="004C2CBF" w:rsidP="004C2CBF">
      <w:r>
        <w:rPr>
          <w:sz w:val="22"/>
          <w:szCs w:val="22"/>
        </w:rPr>
        <w:t>to the treatment standards and client rights listed in Part Two of the Teaching-Family Association Standards of Ethical Conduct, specifically</w:t>
      </w:r>
      <w:r w:rsidRPr="000B1F67">
        <w:t xml:space="preserve"> </w:t>
      </w:r>
      <w:r>
        <w:t xml:space="preserve">meeting the following </w:t>
      </w:r>
      <w:r w:rsidRPr="0034422F">
        <w:rPr>
          <w:b/>
        </w:rPr>
        <w:t>indicators of compliance</w:t>
      </w:r>
      <w:r>
        <w:t>:</w:t>
      </w:r>
    </w:p>
    <w:p w:rsidR="00AC5DE3" w:rsidRDefault="00AC5DE3" w:rsidP="004C2B03">
      <w:pPr>
        <w:rPr>
          <w:sz w:val="22"/>
          <w:szCs w:val="22"/>
        </w:rPr>
      </w:pPr>
    </w:p>
    <w:p w:rsidR="00A91BA8" w:rsidRDefault="00A91BA8" w:rsidP="004C2B0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A91BA8">
        <w:trPr>
          <w:trHeight w:val="268"/>
        </w:trPr>
        <w:tc>
          <w:tcPr>
            <w:tcW w:w="7502" w:type="dxa"/>
          </w:tcPr>
          <w:p w:rsidR="00A91BA8" w:rsidRDefault="00A91BA8" w:rsidP="00A91BA8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312F24" w:rsidRDefault="00312F24" w:rsidP="004C2B03">
      <w:pPr>
        <w:rPr>
          <w:sz w:val="22"/>
          <w:szCs w:val="22"/>
        </w:rPr>
      </w:pPr>
    </w:p>
    <w:p w:rsidR="000174D0" w:rsidRDefault="000174D0" w:rsidP="00A91BA8">
      <w:pPr>
        <w:rPr>
          <w:sz w:val="16"/>
          <w:szCs w:val="16"/>
        </w:rPr>
      </w:pPr>
    </w:p>
    <w:p w:rsidR="00AC5DE3" w:rsidRDefault="00AC5DE3" w:rsidP="00A91BA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bookmarkStart w:id="4" w:name="Text13"/>
          <w:p w:rsidR="00530244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8467" w:type="dxa"/>
            <w:vMerge w:val="restart"/>
          </w:tcPr>
          <w:p w:rsidR="008546FB" w:rsidRDefault="00530244" w:rsidP="00A91BA8">
            <w:pPr>
              <w:rPr>
                <w:b/>
              </w:rPr>
            </w:pPr>
            <w:r>
              <w:t xml:space="preserve">A. </w:t>
            </w:r>
            <w:r w:rsidR="006A69BB">
              <w:t xml:space="preserve"> </w:t>
            </w:r>
            <w:r w:rsidR="008546FB">
              <w:t>T</w:t>
            </w:r>
            <w:r w:rsidR="00D81BEF">
              <w:t>he A</w:t>
            </w:r>
            <w:r w:rsidRPr="00312F24">
              <w:t xml:space="preserve">gency </w:t>
            </w:r>
            <w:r w:rsidR="006D309D">
              <w:rPr>
                <w:b/>
              </w:rPr>
              <w:t>ensures/supports</w:t>
            </w:r>
            <w:r w:rsidRPr="000B1F67">
              <w:rPr>
                <w:b/>
              </w:rPr>
              <w:t xml:space="preserve"> the clients’ rights to a wholesome, clean, safe, </w:t>
            </w:r>
          </w:p>
          <w:p w:rsidR="00AC5DE3" w:rsidRDefault="008546FB" w:rsidP="00A91BA8">
            <w:r>
              <w:rPr>
                <w:b/>
              </w:rPr>
              <w:t xml:space="preserve">      </w:t>
            </w:r>
            <w:r w:rsidR="00530244" w:rsidRPr="000B1F67">
              <w:rPr>
                <w:b/>
              </w:rPr>
              <w:t>pleasant, and dignifying treatment environment</w:t>
            </w:r>
            <w:r w:rsidR="00110CE7">
              <w:rPr>
                <w:b/>
              </w:rPr>
              <w:t xml:space="preserve"> </w:t>
            </w:r>
            <w:r w:rsidR="00110CE7">
              <w:t>(i.e., a supportive, family-</w:t>
            </w:r>
            <w:r w:rsidR="00AC5DE3">
              <w:t xml:space="preserve"> </w:t>
            </w:r>
          </w:p>
          <w:p w:rsidR="00530244" w:rsidRDefault="00AC5DE3" w:rsidP="00A91BA8">
            <w:r>
              <w:t xml:space="preserve">      style or</w:t>
            </w:r>
            <w:r w:rsidR="00110CE7">
              <w:t xml:space="preserve"> most natural, </w:t>
            </w:r>
            <w:r>
              <w:t>nonjudgmental atmosphere)?</w:t>
            </w:r>
            <w:r w:rsidR="008546FB">
              <w:rPr>
                <w:b/>
              </w:rPr>
              <w:t xml:space="preserve">  </w:t>
            </w:r>
            <w:r w:rsidR="00110CE7">
              <w:t>See Standard 2</w:t>
            </w:r>
            <w:r w:rsidR="008546FB" w:rsidRPr="008546FB">
              <w:t>06</w:t>
            </w:r>
            <w:r>
              <w:t>.</w:t>
            </w:r>
          </w:p>
        </w:tc>
      </w:tr>
      <w:tr w:rsidR="00530244">
        <w:trPr>
          <w:cantSplit/>
          <w:trHeight w:hRule="exact" w:val="90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5" w:name="Text14"/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467" w:type="dxa"/>
            <w:vMerge w:val="restart"/>
          </w:tcPr>
          <w:p w:rsidR="008546FB" w:rsidRDefault="00530244" w:rsidP="00A91BA8">
            <w:r>
              <w:t xml:space="preserve">B. </w:t>
            </w:r>
            <w:r w:rsidR="006A69BB">
              <w:t xml:space="preserve"> </w:t>
            </w:r>
            <w:r w:rsidR="008546FB">
              <w:t>T</w:t>
            </w:r>
            <w:r w:rsidRPr="00312F24">
              <w:t xml:space="preserve">he Agency </w:t>
            </w:r>
            <w:r w:rsidR="00841742">
              <w:rPr>
                <w:b/>
              </w:rPr>
              <w:t>does</w:t>
            </w:r>
            <w:r w:rsidRPr="000B1F67">
              <w:rPr>
                <w:b/>
              </w:rPr>
              <w:t xml:space="preserve"> not tolerate in any way inhumane approaches to treatment</w:t>
            </w:r>
            <w:r w:rsidRPr="00312F24">
              <w:t xml:space="preserve"> </w:t>
            </w:r>
            <w:r w:rsidR="008546FB">
              <w:t xml:space="preserve"> </w:t>
            </w:r>
          </w:p>
          <w:p w:rsidR="008546FB" w:rsidRDefault="008546FB" w:rsidP="00A91BA8">
            <w:r>
              <w:t xml:space="preserve">     </w:t>
            </w:r>
            <w:r w:rsidR="00530244" w:rsidRPr="00312F24">
              <w:t xml:space="preserve">(e.g., humiliating, shaming, </w:t>
            </w:r>
            <w:r w:rsidR="00530244">
              <w:t xml:space="preserve">or </w:t>
            </w:r>
            <w:r w:rsidR="00530244" w:rsidRPr="00312F24">
              <w:t>frightening clients, or using corporal or aversive</w:t>
            </w:r>
          </w:p>
          <w:p w:rsidR="00530244" w:rsidRDefault="008546FB" w:rsidP="00A91BA8">
            <w:r>
              <w:t xml:space="preserve">     </w:t>
            </w:r>
            <w:r w:rsidR="00530244" w:rsidRPr="00312F24">
              <w:t xml:space="preserve"> stimulation or excessive or arbitrary</w:t>
            </w:r>
            <w:r w:rsidR="000B1F67">
              <w:t xml:space="preserve"> </w:t>
            </w:r>
            <w:r>
              <w:t>r</w:t>
            </w:r>
            <w:r w:rsidR="00530244" w:rsidRPr="00312F24">
              <w:t>estrictions</w:t>
            </w:r>
            <w:r w:rsidR="00530244">
              <w:t xml:space="preserve"> with clients</w:t>
            </w:r>
            <w:r w:rsidR="00530244" w:rsidRPr="00312F24">
              <w:t>)?</w:t>
            </w:r>
            <w:r>
              <w:t xml:space="preserve">  See Standards</w:t>
            </w:r>
          </w:p>
          <w:p w:rsidR="008546FB" w:rsidRPr="00312F24" w:rsidRDefault="008546FB" w:rsidP="00A91BA8">
            <w:r>
              <w:t xml:space="preserve">      219-222.</w:t>
            </w:r>
          </w:p>
        </w:tc>
      </w:tr>
      <w:tr w:rsidR="00530244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6" w:name="Text15"/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8467" w:type="dxa"/>
            <w:vMerge w:val="restart"/>
          </w:tcPr>
          <w:p w:rsidR="008546FB" w:rsidRDefault="00530244" w:rsidP="00A91BA8">
            <w:r>
              <w:t xml:space="preserve">C. </w:t>
            </w:r>
            <w:r w:rsidR="006A69BB">
              <w:t xml:space="preserve"> </w:t>
            </w:r>
            <w:r w:rsidR="000B1F67">
              <w:t xml:space="preserve">The Agency </w:t>
            </w:r>
            <w:r w:rsidR="000B1F67" w:rsidRPr="000B1F67">
              <w:rPr>
                <w:b/>
              </w:rPr>
              <w:t>meets a</w:t>
            </w:r>
            <w:r w:rsidRPr="000B1F67">
              <w:rPr>
                <w:b/>
              </w:rPr>
              <w:t>ll other client rights</w:t>
            </w:r>
            <w:r w:rsidRPr="00312F24">
              <w:t xml:space="preserve"> listed in Part Two of the Teaching-</w:t>
            </w:r>
          </w:p>
          <w:p w:rsidR="008546FB" w:rsidRDefault="008546FB" w:rsidP="00A91BA8">
            <w:r>
              <w:t xml:space="preserve">      </w:t>
            </w:r>
            <w:r w:rsidR="00530244" w:rsidRPr="00312F24">
              <w:t xml:space="preserve">Family Association Standards of Ethical Conduct </w:t>
            </w:r>
            <w:r w:rsidR="000B1F67">
              <w:t>(</w:t>
            </w:r>
            <w:r w:rsidR="00530244" w:rsidRPr="00312F24">
              <w:t xml:space="preserve">e.g., rights to privacy, </w:t>
            </w:r>
          </w:p>
          <w:p w:rsidR="008546FB" w:rsidRDefault="008546FB" w:rsidP="00A91BA8">
            <w:r>
              <w:t xml:space="preserve">      S</w:t>
            </w:r>
            <w:r w:rsidR="00530244" w:rsidRPr="00312F24">
              <w:t xml:space="preserve">tandard 216; free exercise of religious, political, cultural, or other philosophical </w:t>
            </w:r>
          </w:p>
          <w:p w:rsidR="008546FB" w:rsidRDefault="008546FB" w:rsidP="00A91BA8">
            <w:r>
              <w:t xml:space="preserve">      </w:t>
            </w:r>
            <w:r w:rsidR="00530244" w:rsidRPr="00312F24">
              <w:t>beliefs, Standard 217; medical</w:t>
            </w:r>
            <w:r w:rsidR="000B1F67">
              <w:t xml:space="preserve"> t</w:t>
            </w:r>
            <w:r w:rsidR="00530244" w:rsidRPr="00312F24">
              <w:t xml:space="preserve">reatment, Standard 212; communication with </w:t>
            </w:r>
          </w:p>
          <w:p w:rsidR="00530244" w:rsidRDefault="008546FB" w:rsidP="00A91BA8">
            <w:r>
              <w:t xml:space="preserve">      </w:t>
            </w:r>
            <w:r w:rsidR="00530244" w:rsidRPr="00312F24">
              <w:t>others,</w:t>
            </w:r>
            <w:r>
              <w:t xml:space="preserve"> </w:t>
            </w:r>
            <w:r w:rsidR="00530244" w:rsidRPr="00312F24">
              <w:t>Standard 215; etc.)?</w:t>
            </w:r>
          </w:p>
          <w:p w:rsidR="00530244" w:rsidRPr="00312F24" w:rsidRDefault="00530244" w:rsidP="00A91BA8"/>
        </w:tc>
      </w:tr>
      <w:tr w:rsidR="00530244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7" w:name="Text16"/>
      <w:tr w:rsidR="00530244">
        <w:trPr>
          <w:cantSplit/>
          <w:trHeight w:hRule="exact" w:val="279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8467" w:type="dxa"/>
            <w:vMerge w:val="restart"/>
          </w:tcPr>
          <w:p w:rsidR="000B1F67" w:rsidRDefault="00530244" w:rsidP="00530244">
            <w:r>
              <w:t xml:space="preserve">D. </w:t>
            </w:r>
            <w:r w:rsidR="006A69BB">
              <w:t xml:space="preserve"> </w:t>
            </w:r>
            <w:r w:rsidRPr="00312F24">
              <w:t xml:space="preserve">The Agency </w:t>
            </w:r>
            <w:r w:rsidRPr="000B1F67">
              <w:rPr>
                <w:b/>
              </w:rPr>
              <w:t>has clear policies, procedures, and systems</w:t>
            </w:r>
            <w:r w:rsidRPr="00312F24">
              <w:t xml:space="preserve"> to address </w:t>
            </w:r>
            <w:r w:rsidR="00EE2E04">
              <w:t>alleged</w:t>
            </w:r>
          </w:p>
          <w:p w:rsidR="00E626E1" w:rsidRDefault="000B1F67" w:rsidP="00530244">
            <w:r>
              <w:t xml:space="preserve">      </w:t>
            </w:r>
            <w:r w:rsidR="00E626E1">
              <w:t xml:space="preserve">or substantiated </w:t>
            </w:r>
            <w:r w:rsidR="00530244" w:rsidRPr="00312F24">
              <w:t>abuse</w:t>
            </w:r>
            <w:r w:rsidR="00E626E1">
              <w:t>/</w:t>
            </w:r>
            <w:r w:rsidR="00530244" w:rsidRPr="00312F24">
              <w:t xml:space="preserve">neglect, restrictive interventions, and unethical actions </w:t>
            </w:r>
          </w:p>
          <w:p w:rsidR="00E626E1" w:rsidRDefault="00E626E1" w:rsidP="00530244">
            <w:r>
              <w:t xml:space="preserve">      </w:t>
            </w:r>
            <w:r w:rsidR="00530244" w:rsidRPr="00312F24">
              <w:t>by service providers</w:t>
            </w:r>
            <w:r w:rsidR="00EE2E04">
              <w:t>/</w:t>
            </w:r>
            <w:r w:rsidR="00530244" w:rsidRPr="00312F24">
              <w:t>practitioners</w:t>
            </w:r>
            <w:r w:rsidR="00EE2E04">
              <w:t xml:space="preserve">, </w:t>
            </w:r>
            <w:r w:rsidR="00EE2E04" w:rsidRPr="006D309D">
              <w:rPr>
                <w:b/>
              </w:rPr>
              <w:t>and staff is trained</w:t>
            </w:r>
            <w:r w:rsidR="00EE2E04">
              <w:t xml:space="preserve"> and has an understanding </w:t>
            </w:r>
          </w:p>
          <w:p w:rsidR="00E626E1" w:rsidRDefault="00E626E1" w:rsidP="00530244">
            <w:r>
              <w:t xml:space="preserve">      </w:t>
            </w:r>
            <w:r w:rsidR="00EE2E04">
              <w:t>of client rights and procedures regarding unethical practices</w:t>
            </w:r>
            <w:r>
              <w:t>, including abuse</w:t>
            </w:r>
          </w:p>
          <w:p w:rsidR="00530244" w:rsidRDefault="00E626E1" w:rsidP="00530244">
            <w:r>
              <w:t xml:space="preserve">      and neglect</w:t>
            </w:r>
            <w:r w:rsidR="00B31911">
              <w:t>?</w:t>
            </w:r>
          </w:p>
          <w:p w:rsidR="00530244" w:rsidRPr="00312F24" w:rsidRDefault="00530244" w:rsidP="00530244"/>
        </w:tc>
      </w:tr>
      <w:tr w:rsidR="00530244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530244">
            <w:pPr>
              <w:rPr>
                <w:sz w:val="22"/>
                <w:szCs w:val="22"/>
              </w:rPr>
            </w:pPr>
          </w:p>
        </w:tc>
      </w:tr>
      <w:bookmarkStart w:id="8" w:name="Text17"/>
      <w:tr w:rsidR="00530244">
        <w:trPr>
          <w:cantSplit/>
          <w:trHeight w:hRule="exact"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467" w:type="dxa"/>
            <w:vMerge w:val="restart"/>
          </w:tcPr>
          <w:p w:rsidR="00E626E1" w:rsidRDefault="00530244" w:rsidP="00A91BA8">
            <w:pPr>
              <w:rPr>
                <w:b/>
              </w:rPr>
            </w:pPr>
            <w:r>
              <w:t xml:space="preserve">E. </w:t>
            </w:r>
            <w:r w:rsidR="006A69BB">
              <w:t xml:space="preserve"> </w:t>
            </w:r>
            <w:r w:rsidRPr="00312F24">
              <w:t xml:space="preserve">The Agency </w:t>
            </w:r>
            <w:r w:rsidRPr="000B1F67">
              <w:rPr>
                <w:b/>
              </w:rPr>
              <w:t xml:space="preserve">routinely administers a staff practice/client safety </w:t>
            </w:r>
            <w:r w:rsidR="000B1F67">
              <w:rPr>
                <w:b/>
              </w:rPr>
              <w:t xml:space="preserve">     </w:t>
            </w:r>
            <w:r w:rsidR="00E626E1">
              <w:rPr>
                <w:b/>
              </w:rPr>
              <w:t xml:space="preserve">  </w:t>
            </w:r>
          </w:p>
          <w:p w:rsidR="000B1F67" w:rsidRPr="006D309D" w:rsidRDefault="00E626E1" w:rsidP="00A91BA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30244" w:rsidRPr="000B1F67">
              <w:rPr>
                <w:b/>
              </w:rPr>
              <w:t xml:space="preserve">questionnaire </w:t>
            </w:r>
            <w:r w:rsidR="00110CE7">
              <w:t xml:space="preserve">to assess client safety </w:t>
            </w:r>
            <w:r w:rsidR="00110CE7" w:rsidRPr="006D309D">
              <w:rPr>
                <w:b/>
              </w:rPr>
              <w:t>and a</w:t>
            </w:r>
            <w:r w:rsidR="00530244" w:rsidRPr="006D309D">
              <w:rPr>
                <w:b/>
              </w:rPr>
              <w:t xml:space="preserve">ppropriate procedures are </w:t>
            </w:r>
          </w:p>
          <w:p w:rsidR="00530244" w:rsidRDefault="000B1F67" w:rsidP="00A91BA8">
            <w:r w:rsidRPr="006D309D">
              <w:rPr>
                <w:b/>
              </w:rPr>
              <w:t xml:space="preserve">      </w:t>
            </w:r>
            <w:r w:rsidR="00530244" w:rsidRPr="006D309D">
              <w:rPr>
                <w:b/>
              </w:rPr>
              <w:t>understood and followed</w:t>
            </w:r>
            <w:r w:rsidR="00530244" w:rsidRPr="00312F24">
              <w:t xml:space="preserve"> when disclosures occur</w:t>
            </w:r>
            <w:r w:rsidR="00110CE7">
              <w:t>?</w:t>
            </w:r>
          </w:p>
          <w:p w:rsidR="00530244" w:rsidRDefault="00530244" w:rsidP="00A91BA8">
            <w:pPr>
              <w:rPr>
                <w:sz w:val="22"/>
                <w:szCs w:val="22"/>
              </w:rPr>
            </w:pPr>
          </w:p>
        </w:tc>
      </w:tr>
      <w:tr w:rsidR="006E1BA7">
        <w:trPr>
          <w:cantSplit/>
          <w:trHeight w:val="65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E1BA7" w:rsidRPr="00312F24" w:rsidRDefault="006E1BA7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6E1BA7" w:rsidRDefault="006E1BA7" w:rsidP="00A91BA8"/>
        </w:tc>
      </w:tr>
    </w:tbl>
    <w:p w:rsidR="00094074" w:rsidRDefault="00094074" w:rsidP="00C62CD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91BA8">
        <w:trPr>
          <w:trHeight w:val="1610"/>
        </w:trPr>
        <w:tc>
          <w:tcPr>
            <w:tcW w:w="9108" w:type="dxa"/>
          </w:tcPr>
          <w:p w:rsidR="00A91BA8" w:rsidRPr="000174D0" w:rsidRDefault="00A91BA8" w:rsidP="00A91BA8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A91BA8" w:rsidRPr="00C62CD8" w:rsidRDefault="00A91BA8" w:rsidP="00A91BA8">
            <w:pPr>
              <w:rPr>
                <w:sz w:val="20"/>
                <w:szCs w:val="20"/>
              </w:rPr>
            </w:pPr>
          </w:p>
          <w:p w:rsidR="00A91BA8" w:rsidRPr="00C62CD8" w:rsidRDefault="00A91BA8" w:rsidP="00A91BA8">
            <w:pPr>
              <w:rPr>
                <w:sz w:val="20"/>
                <w:szCs w:val="20"/>
              </w:rPr>
            </w:pPr>
            <w:r w:rsidRPr="00C62CD8">
              <w:rPr>
                <w:sz w:val="20"/>
                <w:szCs w:val="20"/>
              </w:rPr>
              <w:t>Mission/Vision Statement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62CD8">
              <w:rPr>
                <w:sz w:val="20"/>
                <w:szCs w:val="20"/>
              </w:rPr>
              <w:t>Restraint Data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Outcome Data</w:t>
            </w:r>
          </w:p>
          <w:p w:rsidR="00A91BA8" w:rsidRPr="00C62CD8" w:rsidRDefault="006D309D" w:rsidP="00A9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  <w:r w:rsidR="00EE2E04">
              <w:rPr>
                <w:sz w:val="20"/>
                <w:szCs w:val="20"/>
              </w:rPr>
              <w:t xml:space="preserve"> &amp; Program </w:t>
            </w:r>
            <w:r w:rsidR="00A91BA8" w:rsidRPr="00C62CD8">
              <w:rPr>
                <w:sz w:val="20"/>
                <w:szCs w:val="20"/>
              </w:rPr>
              <w:t>Description</w:t>
            </w:r>
            <w:r w:rsidR="00EE2E04">
              <w:rPr>
                <w:sz w:val="20"/>
                <w:szCs w:val="20"/>
              </w:rPr>
              <w:tab/>
            </w:r>
            <w:r w:rsidR="00EE2E04">
              <w:rPr>
                <w:sz w:val="20"/>
                <w:szCs w:val="20"/>
              </w:rPr>
              <w:tab/>
            </w:r>
            <w:r w:rsidR="00A91BA8" w:rsidRPr="00C62CD8">
              <w:rPr>
                <w:sz w:val="20"/>
                <w:szCs w:val="20"/>
              </w:rPr>
              <w:t>Consumer Satisfaction</w:t>
            </w:r>
            <w:r w:rsidR="00A91BA8">
              <w:rPr>
                <w:sz w:val="20"/>
                <w:szCs w:val="20"/>
              </w:rPr>
              <w:tab/>
            </w:r>
            <w:r w:rsidR="00A91BA8">
              <w:rPr>
                <w:sz w:val="20"/>
                <w:szCs w:val="20"/>
              </w:rPr>
              <w:tab/>
              <w:t>Training Records</w:t>
            </w:r>
          </w:p>
          <w:p w:rsidR="00A91BA8" w:rsidRDefault="00A91BA8" w:rsidP="00A91BA8">
            <w:pPr>
              <w:rPr>
                <w:sz w:val="20"/>
                <w:szCs w:val="20"/>
              </w:rPr>
            </w:pPr>
            <w:r w:rsidRPr="00C62CD8">
              <w:rPr>
                <w:sz w:val="20"/>
                <w:szCs w:val="20"/>
              </w:rPr>
              <w:t>On-Site Observation</w:t>
            </w:r>
            <w:r w:rsidR="00110CE7">
              <w:rPr>
                <w:sz w:val="20"/>
                <w:szCs w:val="20"/>
              </w:rPr>
              <w:tab/>
            </w:r>
            <w:r w:rsidR="00110CE7">
              <w:rPr>
                <w:sz w:val="20"/>
                <w:szCs w:val="20"/>
              </w:rPr>
              <w:tab/>
            </w:r>
            <w:r w:rsidR="00EE2E04">
              <w:rPr>
                <w:sz w:val="20"/>
                <w:szCs w:val="20"/>
              </w:rPr>
              <w:t xml:space="preserve">              </w:t>
            </w:r>
            <w:r w:rsidR="00110CE7">
              <w:rPr>
                <w:sz w:val="20"/>
                <w:szCs w:val="20"/>
              </w:rPr>
              <w:t>Agency Policies</w:t>
            </w:r>
            <w:r w:rsidR="001B7CA4">
              <w:rPr>
                <w:sz w:val="20"/>
                <w:szCs w:val="20"/>
              </w:rPr>
              <w:t xml:space="preserve">          </w:t>
            </w:r>
            <w:r w:rsidR="00EE2E04">
              <w:rPr>
                <w:sz w:val="20"/>
                <w:szCs w:val="20"/>
              </w:rPr>
              <w:t xml:space="preserve">                      Client Interviews/Feedback</w:t>
            </w:r>
            <w:r w:rsidR="001B7CA4">
              <w:rPr>
                <w:sz w:val="20"/>
                <w:szCs w:val="20"/>
              </w:rPr>
              <w:t xml:space="preserve">                                    </w:t>
            </w:r>
            <w:r w:rsidR="00A8229B">
              <w:rPr>
                <w:sz w:val="20"/>
                <w:szCs w:val="20"/>
              </w:rPr>
              <w:t xml:space="preserve"> </w:t>
            </w:r>
          </w:p>
          <w:p w:rsidR="00110CE7" w:rsidRDefault="00110CE7" w:rsidP="00A9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Unethical Practices Documentation               Grievance Policies </w:t>
            </w:r>
            <w:r w:rsidR="0053146E">
              <w:rPr>
                <w:sz w:val="20"/>
                <w:szCs w:val="20"/>
              </w:rPr>
              <w:t xml:space="preserve">                           </w:t>
            </w:r>
            <w:r w:rsidR="00CF5F39">
              <w:rPr>
                <w:sz w:val="20"/>
                <w:szCs w:val="20"/>
              </w:rPr>
              <w:t>Substantiated Abuse/Neglect</w:t>
            </w:r>
          </w:p>
          <w:p w:rsidR="00A91BA8" w:rsidRPr="00A133C2" w:rsidRDefault="00CF5F39" w:rsidP="00A91BA8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="0053146E">
              <w:t xml:space="preserve">                               </w:t>
            </w:r>
            <w:r w:rsidRPr="00A133C2">
              <w:rPr>
                <w:sz w:val="20"/>
                <w:szCs w:val="20"/>
              </w:rPr>
              <w:t>Reports</w:t>
            </w:r>
          </w:p>
        </w:tc>
      </w:tr>
    </w:tbl>
    <w:p w:rsidR="005B77CC" w:rsidRDefault="005B77CC" w:rsidP="00C62CD8">
      <w:pPr>
        <w:rPr>
          <w:sz w:val="32"/>
          <w:szCs w:val="32"/>
          <w:u w:val="single"/>
        </w:rPr>
      </w:pPr>
    </w:p>
    <w:p w:rsidR="00E133F8" w:rsidRPr="0020063F" w:rsidRDefault="005B77CC" w:rsidP="00E133F8">
      <w:pPr>
        <w:rPr>
          <w:b/>
          <w:sz w:val="22"/>
          <w:szCs w:val="22"/>
          <w:u w:val="single"/>
        </w:rPr>
      </w:pPr>
      <w:r>
        <w:rPr>
          <w:sz w:val="32"/>
          <w:szCs w:val="32"/>
          <w:u w:val="single"/>
        </w:rPr>
        <w:br w:type="page"/>
      </w:r>
      <w:r w:rsidR="00583F00" w:rsidRPr="00815FA6">
        <w:rPr>
          <w:sz w:val="32"/>
          <w:szCs w:val="32"/>
        </w:rPr>
        <w:lastRenderedPageBreak/>
        <w:t xml:space="preserve"> </w:t>
      </w:r>
      <w:r w:rsidR="00E133F8" w:rsidRPr="00815FA6">
        <w:rPr>
          <w:sz w:val="32"/>
          <w:szCs w:val="32"/>
        </w:rPr>
        <w:t xml:space="preserve">CC.2  </w:t>
      </w:r>
      <w:r w:rsidR="00E133F8" w:rsidRPr="00815FA6">
        <w:rPr>
          <w:b/>
          <w:sz w:val="32"/>
          <w:szCs w:val="32"/>
          <w:u w:val="single"/>
        </w:rPr>
        <w:t>Effective</w:t>
      </w:r>
      <w:r w:rsidR="00E133F8" w:rsidRPr="00815FA6">
        <w:rPr>
          <w:sz w:val="36"/>
          <w:szCs w:val="36"/>
          <w:u w:val="single"/>
        </w:rPr>
        <w:tab/>
      </w:r>
      <w:r w:rsidR="00E133F8" w:rsidRPr="007B73D5">
        <w:rPr>
          <w:sz w:val="36"/>
          <w:szCs w:val="36"/>
        </w:rPr>
        <w:tab/>
      </w:r>
      <w:r w:rsidR="00E133F8">
        <w:rPr>
          <w:sz w:val="36"/>
          <w:szCs w:val="36"/>
        </w:rPr>
        <w:t xml:space="preserve">     </w:t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 w:rsidRPr="00815FA6">
        <w:rPr>
          <w:b/>
          <w:sz w:val="32"/>
          <w:szCs w:val="32"/>
        </w:rPr>
        <w:t>Average:</w:t>
      </w:r>
      <w:r w:rsidR="00E133F8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  <w:r w:rsidR="00E133F8">
        <w:rPr>
          <w:b/>
          <w:sz w:val="36"/>
          <w:szCs w:val="36"/>
        </w:rPr>
        <w:t xml:space="preserve"> </w:t>
      </w:r>
      <w:r w:rsidR="00E133F8" w:rsidRPr="0020063F">
        <w:rPr>
          <w:b/>
          <w:sz w:val="36"/>
          <w:szCs w:val="36"/>
        </w:rPr>
        <w:t xml:space="preserve"> </w:t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delivers services that are effective </w:t>
      </w:r>
    </w:p>
    <w:p w:rsidR="004C2CBF" w:rsidRDefault="004C2CBF" w:rsidP="004C2CBF">
      <w:r w:rsidRPr="0097541F">
        <w:t xml:space="preserve">(i.e., clients demonstrate progress toward goals, and outcomes are observable and </w:t>
      </w:r>
    </w:p>
    <w:p w:rsidR="004C2CBF" w:rsidRDefault="004C2CBF" w:rsidP="004C2CBF">
      <w:r w:rsidRPr="0097541F">
        <w:t>measurable), specifically</w:t>
      </w:r>
      <w:r>
        <w:t xml:space="preserve">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AC5DE3" w:rsidRDefault="00AC5DE3" w:rsidP="00E133F8">
      <w:pPr>
        <w:rPr>
          <w:sz w:val="16"/>
          <w:szCs w:val="16"/>
        </w:rPr>
      </w:pPr>
    </w:p>
    <w:p w:rsidR="00AC5DE3" w:rsidRDefault="00AC5DE3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bookmarkStart w:id="9" w:name="Text19"/>
          <w:p w:rsidR="00E133F8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>A</w:t>
            </w:r>
            <w:r w:rsidRPr="00263931">
              <w:rPr>
                <w:b/>
              </w:rPr>
              <w:t>.  Clients</w:t>
            </w:r>
            <w:r w:rsidRPr="00263931">
              <w:t xml:space="preserve"> </w:t>
            </w:r>
            <w:r w:rsidRPr="005B5453">
              <w:rPr>
                <w:b/>
              </w:rPr>
              <w:t>acquire skills necessary to achieve goals</w:t>
            </w:r>
            <w:r>
              <w:t xml:space="preserve"> related to treatment </w:t>
            </w:r>
          </w:p>
          <w:p w:rsidR="00E133F8" w:rsidRDefault="00E133F8" w:rsidP="00ED4B1D">
            <w:r>
              <w:t xml:space="preserve">      plans, life goals, permanency planning, family re-unification, etc. (e.g., clients </w:t>
            </w:r>
          </w:p>
          <w:p w:rsidR="00B33359" w:rsidRDefault="00E133F8" w:rsidP="00ED4B1D">
            <w:r>
              <w:t xml:space="preserve">      are learning social skills, </w:t>
            </w:r>
            <w:r w:rsidR="00B33359">
              <w:t xml:space="preserve">academic skills, </w:t>
            </w:r>
            <w:r>
              <w:t xml:space="preserve">problem-solving skills, job skills, </w:t>
            </w:r>
          </w:p>
          <w:p w:rsidR="00E133F8" w:rsidRDefault="00B33359" w:rsidP="00ED4B1D">
            <w:r>
              <w:t xml:space="preserve">      </w:t>
            </w:r>
            <w:r w:rsidR="00E133F8">
              <w:t>parenting skills, independent living skills, etc.)?</w:t>
            </w:r>
          </w:p>
        </w:tc>
      </w:tr>
      <w:tr w:rsidR="00E133F8">
        <w:trPr>
          <w:cantSplit/>
          <w:trHeight w:hRule="exact" w:val="117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B.  </w:t>
            </w:r>
            <w:r w:rsidRPr="00263931">
              <w:rPr>
                <w:b/>
              </w:rPr>
              <w:t>Clients</w:t>
            </w:r>
            <w:r>
              <w:t xml:space="preserve"> </w:t>
            </w:r>
            <w:r w:rsidRPr="00263931">
              <w:rPr>
                <w:b/>
              </w:rPr>
              <w:t xml:space="preserve">demonstrate </w:t>
            </w:r>
            <w:r w:rsidRPr="002A7DA3">
              <w:rPr>
                <w:b/>
              </w:rPr>
              <w:t>progress</w:t>
            </w:r>
            <w:r w:rsidRPr="002A7DA3">
              <w:t xml:space="preserve"> (</w:t>
            </w:r>
            <w:r>
              <w:t xml:space="preserve">i.e.,  clients advance through the program </w:t>
            </w:r>
          </w:p>
          <w:p w:rsidR="00E133F8" w:rsidRPr="00D10A28" w:rsidRDefault="00E133F8" w:rsidP="00ED4B1D">
            <w:r>
              <w:t xml:space="preserve">      systems, and t</w:t>
            </w:r>
            <w:r w:rsidRPr="00312F24">
              <w:t xml:space="preserve">he Agency </w:t>
            </w:r>
            <w:r w:rsidR="00D63486">
              <w:t>outcome data indicate</w:t>
            </w:r>
            <w:r>
              <w:t xml:space="preserve"> a trend that </w:t>
            </w:r>
            <w:r w:rsidRPr="00D10A28">
              <w:t xml:space="preserve">clients are moving </w:t>
            </w:r>
          </w:p>
          <w:p w:rsidR="00E133F8" w:rsidRPr="00312F24" w:rsidRDefault="00E133F8" w:rsidP="00ED4B1D">
            <w:r w:rsidRPr="00D10A28">
              <w:t xml:space="preserve">      to or maintaining the least restrictive environments post-treatment</w:t>
            </w:r>
            <w:r>
              <w:t>)?</w:t>
            </w:r>
          </w:p>
        </w:tc>
      </w:tr>
      <w:tr w:rsidR="00E133F8">
        <w:trPr>
          <w:cantSplit/>
          <w:trHeight w:hRule="exact" w:val="82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D309D" w:rsidRDefault="00E133F8" w:rsidP="00ED4B1D">
            <w:pPr>
              <w:rPr>
                <w:b/>
              </w:rPr>
            </w:pPr>
            <w:r>
              <w:t xml:space="preserve">C.  </w:t>
            </w:r>
            <w:r w:rsidRPr="005B5453">
              <w:rPr>
                <w:b/>
              </w:rPr>
              <w:t>Consumer</w:t>
            </w:r>
            <w:r w:rsidR="00B33359">
              <w:rPr>
                <w:b/>
              </w:rPr>
              <w:t xml:space="preserve"> </w:t>
            </w:r>
            <w:r w:rsidR="006D309D">
              <w:rPr>
                <w:b/>
              </w:rPr>
              <w:t xml:space="preserve">and client </w:t>
            </w:r>
            <w:r w:rsidR="00B33359">
              <w:rPr>
                <w:b/>
              </w:rPr>
              <w:t xml:space="preserve">feedback contained in program/practitioner evaluation </w:t>
            </w:r>
          </w:p>
          <w:p w:rsidR="00E133F8" w:rsidRPr="005B5453" w:rsidRDefault="006D309D" w:rsidP="00ED4B1D">
            <w:pPr>
              <w:rPr>
                <w:b/>
              </w:rPr>
            </w:pPr>
            <w:r>
              <w:rPr>
                <w:b/>
              </w:rPr>
              <w:t xml:space="preserve">      reports </w:t>
            </w:r>
            <w:r w:rsidR="00DA5D35">
              <w:rPr>
                <w:b/>
              </w:rPr>
              <w:t>reflect</w:t>
            </w:r>
            <w:r w:rsidR="00E133F8" w:rsidRPr="005B5453">
              <w:rPr>
                <w:b/>
              </w:rPr>
              <w:t xml:space="preserve"> satisfaction</w:t>
            </w:r>
            <w:r w:rsidR="00E133F8">
              <w:t xml:space="preserve"> with the </w:t>
            </w:r>
            <w:r w:rsidR="00B33359">
              <w:t xml:space="preserve">effectiveness of </w:t>
            </w:r>
            <w:r w:rsidR="00E133F8" w:rsidRPr="005B5453">
              <w:t>treatment?</w:t>
            </w:r>
            <w:r w:rsidR="00E133F8" w:rsidRPr="005B5453">
              <w:rPr>
                <w:b/>
              </w:rPr>
              <w:t xml:space="preserve"> </w:t>
            </w:r>
            <w:bookmarkStart w:id="10" w:name="_GoBack"/>
            <w:bookmarkEnd w:id="10"/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79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D.  </w:t>
            </w:r>
            <w:r w:rsidRPr="008C347F">
              <w:rPr>
                <w:b/>
              </w:rPr>
              <w:t>Stability and quality of staff and practitioners are appropriately maintained</w:t>
            </w:r>
          </w:p>
          <w:p w:rsidR="00E133F8" w:rsidRPr="00312F24" w:rsidRDefault="00E133F8" w:rsidP="00ED4B1D">
            <w:r>
              <w:t xml:space="preserve">      and contribute to the effectiveness of treatment?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</w:tbl>
    <w:p w:rsidR="00E133F8" w:rsidRDefault="00E133F8" w:rsidP="00E133F8"/>
    <w:p w:rsidR="00775558" w:rsidRDefault="00775558" w:rsidP="00775558"/>
    <w:p w:rsidR="00AC5DE3" w:rsidRDefault="00AC5DE3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79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B33359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Case Files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Functional Assessments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33359">
              <w:rPr>
                <w:sz w:val="20"/>
                <w:szCs w:val="20"/>
              </w:rPr>
              <w:t xml:space="preserve">Documentation of Services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On-Site Observation                        </w:t>
            </w:r>
            <w:r w:rsidR="00B33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Quality Assurance Measures</w:t>
            </w:r>
            <w:r>
              <w:rPr>
                <w:sz w:val="20"/>
                <w:szCs w:val="20"/>
              </w:rPr>
              <w:tab/>
            </w:r>
          </w:p>
          <w:p w:rsidR="00B33359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turnover rates                           Outcome Data</w:t>
            </w:r>
            <w:r w:rsidR="00B33359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Practitioner Evaluations</w:t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B3335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133F8">
              <w:rPr>
                <w:sz w:val="20"/>
                <w:szCs w:val="20"/>
              </w:rPr>
              <w:t xml:space="preserve">reatment Plans/Notes     </w:t>
            </w:r>
            <w:r w:rsidR="00E133F8"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5B77CC" w:rsidRDefault="005B77CC" w:rsidP="00E133F8">
      <w:pPr>
        <w:rPr>
          <w:sz w:val="20"/>
          <w:szCs w:val="20"/>
        </w:rPr>
      </w:pPr>
    </w:p>
    <w:p w:rsidR="00E133F8" w:rsidRPr="0020063F" w:rsidRDefault="005B77CC" w:rsidP="00E133F8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583F00" w:rsidRPr="009400BC">
        <w:rPr>
          <w:sz w:val="32"/>
          <w:szCs w:val="32"/>
        </w:rPr>
        <w:lastRenderedPageBreak/>
        <w:t xml:space="preserve"> </w:t>
      </w:r>
      <w:r w:rsidR="00E133F8" w:rsidRPr="009400BC">
        <w:rPr>
          <w:sz w:val="32"/>
          <w:szCs w:val="32"/>
        </w:rPr>
        <w:t xml:space="preserve">CC.3  </w:t>
      </w:r>
      <w:r w:rsidR="00E133F8" w:rsidRPr="009400BC">
        <w:rPr>
          <w:b/>
          <w:sz w:val="32"/>
          <w:szCs w:val="32"/>
          <w:u w:val="single"/>
        </w:rPr>
        <w:t>Individualized</w:t>
      </w:r>
      <w:r w:rsidR="00E133F8" w:rsidRPr="007B73D5">
        <w:rPr>
          <w:sz w:val="36"/>
          <w:szCs w:val="36"/>
        </w:rPr>
        <w:tab/>
      </w:r>
      <w:r w:rsidR="00E133F8" w:rsidRPr="007B73D5">
        <w:rPr>
          <w:sz w:val="36"/>
          <w:szCs w:val="36"/>
        </w:rPr>
        <w:tab/>
      </w:r>
      <w:r w:rsidR="00E133F8">
        <w:rPr>
          <w:sz w:val="36"/>
          <w:szCs w:val="36"/>
        </w:rPr>
        <w:t xml:space="preserve">     </w:t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 w:rsidRPr="009400BC">
        <w:rPr>
          <w:b/>
          <w:sz w:val="32"/>
          <w:szCs w:val="32"/>
        </w:rPr>
        <w:t>Average:</w:t>
      </w:r>
      <w:r w:rsidR="00E133F8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services that are </w:t>
      </w:r>
      <w:r>
        <w:t xml:space="preserve">client-centered, strength-based, and directly related to the individual needs of the client, i.e., specifically </w:t>
      </w:r>
    </w:p>
    <w:p w:rsidR="004C2CBF" w:rsidRPr="0097541F" w:rsidRDefault="004C2CBF" w:rsidP="004C2CBF">
      <w:r>
        <w:t xml:space="preserve">meeting the following </w:t>
      </w:r>
      <w:r w:rsidRPr="002E4DC9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D75C71" w:rsidRDefault="00D75C71" w:rsidP="00E133F8">
      <w:pPr>
        <w:rPr>
          <w:sz w:val="16"/>
          <w:szCs w:val="16"/>
        </w:rPr>
      </w:pPr>
    </w:p>
    <w:p w:rsidR="00D75C71" w:rsidRDefault="00D75C71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A.  </w:t>
            </w:r>
            <w:r w:rsidR="000A5C6F">
              <w:t xml:space="preserve"> </w:t>
            </w:r>
            <w:r>
              <w:t>Client</w:t>
            </w:r>
            <w:r w:rsidR="00AC5DE3">
              <w:t>s</w:t>
            </w:r>
            <w:r>
              <w:t xml:space="preserve"> have </w:t>
            </w:r>
            <w:r w:rsidRPr="002E4DC9">
              <w:rPr>
                <w:b/>
              </w:rPr>
              <w:t xml:space="preserve">individualized, </w:t>
            </w:r>
            <w:r w:rsidRPr="00D75C71">
              <w:t>mutually agreed upon</w:t>
            </w:r>
            <w:r w:rsidRPr="004F3762">
              <w:t>,</w:t>
            </w:r>
            <w:r w:rsidRPr="002E4DC9">
              <w:rPr>
                <w:b/>
              </w:rPr>
              <w:t xml:space="preserve"> </w:t>
            </w:r>
            <w:r w:rsidRPr="00D75C71">
              <w:t>written</w:t>
            </w:r>
            <w:r w:rsidRPr="002E4DC9">
              <w:rPr>
                <w:b/>
              </w:rPr>
              <w:t xml:space="preserve"> treatment plans</w:t>
            </w:r>
            <w:r>
              <w:t xml:space="preserve">              </w:t>
            </w:r>
          </w:p>
          <w:p w:rsidR="00E133F8" w:rsidRDefault="00D75C71" w:rsidP="000A5C6F">
            <w:pPr>
              <w:tabs>
                <w:tab w:val="left" w:pos="267"/>
                <w:tab w:val="left" w:pos="432"/>
              </w:tabs>
            </w:pPr>
            <w:r>
              <w:t xml:space="preserve">      </w:t>
            </w:r>
            <w:r w:rsidR="000A5C6F">
              <w:t xml:space="preserve"> </w:t>
            </w:r>
            <w:r w:rsidR="00E133F8" w:rsidRPr="00D75C71">
              <w:rPr>
                <w:b/>
              </w:rPr>
              <w:t>based on</w:t>
            </w:r>
            <w:r w:rsidR="00E133F8">
              <w:t xml:space="preserve"> careful assessment of </w:t>
            </w:r>
            <w:r w:rsidR="00E133F8" w:rsidRPr="00D75C71">
              <w:rPr>
                <w:b/>
              </w:rPr>
              <w:t>each client’s strengths and weaknesses</w:t>
            </w:r>
            <w:r w:rsidR="00E133F8">
              <w:t>?</w:t>
            </w:r>
          </w:p>
        </w:tc>
      </w:tr>
      <w:tr w:rsidR="00E133F8">
        <w:trPr>
          <w:cantSplit/>
          <w:trHeight w:hRule="exact" w:val="67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2E4DC9" w:rsidRDefault="00E133F8" w:rsidP="00ED4B1D">
            <w:pPr>
              <w:rPr>
                <w:b/>
              </w:rPr>
            </w:pPr>
            <w:r>
              <w:t xml:space="preserve">B.   The </w:t>
            </w:r>
            <w:r w:rsidR="002414B5">
              <w:t>A</w:t>
            </w:r>
            <w:r>
              <w:t xml:space="preserve">gency </w:t>
            </w:r>
            <w:r w:rsidRPr="002E4DC9">
              <w:rPr>
                <w:b/>
              </w:rPr>
              <w:t xml:space="preserve">includes clients (and their families) in the treatment planning </w:t>
            </w:r>
          </w:p>
          <w:p w:rsidR="00D75C71" w:rsidRDefault="00E133F8" w:rsidP="00ED4B1D">
            <w:r w:rsidRPr="002E4DC9">
              <w:rPr>
                <w:b/>
              </w:rPr>
              <w:t xml:space="preserve">       process</w:t>
            </w:r>
            <w:r>
              <w:t xml:space="preserve"> – in the early </w:t>
            </w:r>
            <w:r w:rsidR="00D75C71">
              <w:t xml:space="preserve">stages </w:t>
            </w:r>
            <w:r>
              <w:t>and also periodically throughout treatment</w:t>
            </w:r>
            <w:r w:rsidR="00D75C71">
              <w:t xml:space="preserve"> (i.e., </w:t>
            </w:r>
          </w:p>
          <w:p w:rsidR="0056045B" w:rsidRDefault="00D75C71" w:rsidP="00ED4B1D">
            <w:r>
              <w:t xml:space="preserve">       clients and families help determine treatment goals, clients </w:t>
            </w:r>
            <w:r w:rsidR="0056045B">
              <w:t xml:space="preserve">know their goals </w:t>
            </w:r>
          </w:p>
          <w:p w:rsidR="0056045B" w:rsidRDefault="0056045B" w:rsidP="00ED4B1D">
            <w:r>
              <w:t xml:space="preserve">       and </w:t>
            </w:r>
            <w:r w:rsidR="00D75C71">
              <w:t xml:space="preserve">indicate satisfaction with their opportunity for input regarding treatment </w:t>
            </w:r>
          </w:p>
          <w:p w:rsidR="00E133F8" w:rsidRPr="00312F24" w:rsidRDefault="0056045B" w:rsidP="00ED4B1D">
            <w:r>
              <w:t xml:space="preserve">       </w:t>
            </w:r>
            <w:r w:rsidR="00D75C71">
              <w:t>planning, etc.)</w:t>
            </w:r>
            <w:r w:rsidR="00E133F8">
              <w:t xml:space="preserve">? </w:t>
            </w:r>
          </w:p>
        </w:tc>
      </w:tr>
      <w:tr w:rsidR="00E133F8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D75C71" w:rsidRDefault="00E133F8" w:rsidP="00D75C71">
            <w:r>
              <w:t xml:space="preserve">C.   </w:t>
            </w:r>
            <w:r w:rsidR="00D75C71" w:rsidRPr="002E4DC9">
              <w:rPr>
                <w:b/>
              </w:rPr>
              <w:t>Treatment plans are reviewed and revised periodically</w:t>
            </w:r>
            <w:r w:rsidR="00D75C71">
              <w:t xml:space="preserve"> on the basis of </w:t>
            </w:r>
          </w:p>
          <w:p w:rsidR="00D75C71" w:rsidRDefault="00D75C71" w:rsidP="00D75C71">
            <w:r>
              <w:t xml:space="preserve">       progress and renegotiation and include plans relative to the client’s post-</w:t>
            </w:r>
          </w:p>
          <w:p w:rsidR="00E133F8" w:rsidRDefault="00D75C71" w:rsidP="00D75C71">
            <w:r>
              <w:t xml:space="preserve">       treatment situation?</w:t>
            </w:r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97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79425B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9425B" w:rsidRPr="00A238F4" w:rsidRDefault="0079425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9425B" w:rsidRDefault="0079425B" w:rsidP="00113710">
            <w:r>
              <w:t xml:space="preserve">D.   The Agency </w:t>
            </w:r>
            <w:r w:rsidRPr="002E4DC9">
              <w:rPr>
                <w:b/>
              </w:rPr>
              <w:t>adapts the program to fit the client</w:t>
            </w:r>
            <w:r>
              <w:t xml:space="preserve"> (i.e., the agency does not </w:t>
            </w:r>
          </w:p>
          <w:p w:rsidR="0079425B" w:rsidRDefault="0079425B" w:rsidP="00113710">
            <w:r>
              <w:t xml:space="preserve">       expect the client to fit the program; treatment strategies/approaches/systems </w:t>
            </w:r>
          </w:p>
          <w:p w:rsidR="0079425B" w:rsidRDefault="0079425B" w:rsidP="00113710">
            <w:r>
              <w:t xml:space="preserve">       are modified as needed to fit the client’s developmental, cultural, and other </w:t>
            </w:r>
          </w:p>
          <w:p w:rsidR="0079425B" w:rsidRDefault="0079425B" w:rsidP="00113710">
            <w:r>
              <w:t xml:space="preserve">       needs; treatment teams are flexible and creative in treatment approaches)?</w:t>
            </w:r>
          </w:p>
          <w:p w:rsidR="0079425B" w:rsidRDefault="0079425B" w:rsidP="00D75C71"/>
          <w:p w:rsidR="0079425B" w:rsidRPr="00312F24" w:rsidRDefault="0079425B" w:rsidP="00ED4B1D"/>
        </w:tc>
      </w:tr>
      <w:tr w:rsidR="0079425B">
        <w:trPr>
          <w:cantSplit/>
          <w:trHeight w:hRule="exact" w:val="108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9425B" w:rsidRDefault="0079425B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79425B" w:rsidRDefault="0079425B" w:rsidP="00113710"/>
        </w:tc>
      </w:tr>
      <w:tr w:rsidR="0079425B">
        <w:trPr>
          <w:cantSplit/>
          <w:trHeight w:val="165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9425B" w:rsidRPr="00312F24" w:rsidRDefault="0079425B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9425B" w:rsidRPr="007741E5" w:rsidRDefault="0079425B" w:rsidP="00113710">
            <w:pPr>
              <w:rPr>
                <w:b/>
              </w:rPr>
            </w:pPr>
            <w:r>
              <w:t xml:space="preserve">E.   Interviews of and observations of clients indicate </w:t>
            </w:r>
            <w:r w:rsidRPr="007741E5">
              <w:rPr>
                <w:b/>
              </w:rPr>
              <w:t xml:space="preserve">clients view their treatment    </w:t>
            </w:r>
          </w:p>
          <w:p w:rsidR="0079425B" w:rsidRDefault="0079425B" w:rsidP="00113710">
            <w:pPr>
              <w:rPr>
                <w:sz w:val="22"/>
                <w:szCs w:val="22"/>
              </w:rPr>
            </w:pPr>
            <w:r w:rsidRPr="007741E5">
              <w:rPr>
                <w:b/>
              </w:rPr>
              <w:t xml:space="preserve">      as individualized</w:t>
            </w:r>
            <w:r>
              <w:t xml:space="preserve">?     </w:t>
            </w:r>
          </w:p>
        </w:tc>
      </w:tr>
      <w:tr w:rsidR="0079425B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9425B" w:rsidRPr="00312F24" w:rsidRDefault="0079425B" w:rsidP="00ED4B1D">
            <w:pPr>
              <w:jc w:val="center"/>
            </w:pPr>
          </w:p>
        </w:tc>
        <w:tc>
          <w:tcPr>
            <w:tcW w:w="8467" w:type="dxa"/>
            <w:vMerge/>
            <w:shd w:val="clear" w:color="auto" w:fill="auto"/>
          </w:tcPr>
          <w:p w:rsidR="0079425B" w:rsidRDefault="0079425B" w:rsidP="00113710"/>
        </w:tc>
      </w:tr>
    </w:tbl>
    <w:p w:rsidR="00D75C71" w:rsidRDefault="00D75C71" w:rsidP="00E133F8"/>
    <w:p w:rsidR="00770C29" w:rsidRDefault="00770C29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Interviews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On-Site Observation                         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Evaluations/Feedback     Practitioner Evaluations/Client Feedback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Treatment Plans/Notes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2414B5" w:rsidRDefault="002414B5" w:rsidP="00E133F8">
      <w:pPr>
        <w:rPr>
          <w:sz w:val="20"/>
          <w:szCs w:val="20"/>
        </w:rPr>
      </w:pPr>
    </w:p>
    <w:p w:rsidR="00E133F8" w:rsidRPr="0020063F" w:rsidRDefault="005B77CC" w:rsidP="00E133F8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583F00" w:rsidRPr="00402A57">
        <w:rPr>
          <w:sz w:val="32"/>
          <w:szCs w:val="32"/>
        </w:rPr>
        <w:lastRenderedPageBreak/>
        <w:t xml:space="preserve"> </w:t>
      </w:r>
      <w:r w:rsidR="00E133F8" w:rsidRPr="00402A57">
        <w:rPr>
          <w:sz w:val="32"/>
          <w:szCs w:val="32"/>
        </w:rPr>
        <w:t xml:space="preserve">CC.4  </w:t>
      </w:r>
      <w:r w:rsidR="00E133F8" w:rsidRPr="00402A57">
        <w:rPr>
          <w:b/>
          <w:sz w:val="32"/>
          <w:szCs w:val="32"/>
          <w:u w:val="single"/>
        </w:rPr>
        <w:t>Consumer Satisfaction</w:t>
      </w:r>
      <w:r w:rsidR="00E133F8">
        <w:rPr>
          <w:sz w:val="36"/>
          <w:szCs w:val="36"/>
        </w:rPr>
        <w:t xml:space="preserve">     </w:t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 w:rsidRPr="00402A57">
        <w:rPr>
          <w:b/>
          <w:sz w:val="32"/>
          <w:szCs w:val="32"/>
        </w:rPr>
        <w:t>Average:</w:t>
      </w:r>
      <w:r w:rsidR="00E133F8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</w:t>
      </w:r>
      <w:r>
        <w:t xml:space="preserve">opportunity for client and </w:t>
      </w:r>
    </w:p>
    <w:p w:rsidR="004C2CBF" w:rsidRDefault="004C2CBF" w:rsidP="004C2CBF">
      <w:r>
        <w:t xml:space="preserve">consumer input and that clients and other consumers express a high degree of satisfaction </w:t>
      </w:r>
    </w:p>
    <w:p w:rsidR="004C2CBF" w:rsidRPr="0097541F" w:rsidRDefault="004C2CBF" w:rsidP="004C2CBF">
      <w:r>
        <w:t xml:space="preserve">with services provided,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4121FF" w:rsidRDefault="004121FF" w:rsidP="00E133F8">
      <w:pPr>
        <w:rPr>
          <w:sz w:val="16"/>
          <w:szCs w:val="16"/>
        </w:rPr>
      </w:pPr>
    </w:p>
    <w:p w:rsidR="004121FF" w:rsidRDefault="004121FF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780872" w:rsidRDefault="00751006" w:rsidP="00ED4B1D">
            <w:r>
              <w:t xml:space="preserve">A.  </w:t>
            </w:r>
            <w:r w:rsidRPr="00780872">
              <w:rPr>
                <w:b/>
              </w:rPr>
              <w:t>C</w:t>
            </w:r>
            <w:r w:rsidR="004121FF" w:rsidRPr="00780872">
              <w:rPr>
                <w:b/>
              </w:rPr>
              <w:t>lient</w:t>
            </w:r>
            <w:r w:rsidRPr="00780872">
              <w:rPr>
                <w:b/>
              </w:rPr>
              <w:t xml:space="preserve">s </w:t>
            </w:r>
            <w:r>
              <w:t>have the opportunity to give</w:t>
            </w:r>
            <w:r w:rsidR="004121FF">
              <w:t xml:space="preserve"> input and </w:t>
            </w:r>
            <w:r w:rsidR="00780872">
              <w:t xml:space="preserve">to </w:t>
            </w:r>
            <w:r>
              <w:t xml:space="preserve">express their level of </w:t>
            </w:r>
          </w:p>
          <w:p w:rsidR="00780872" w:rsidRDefault="00780872" w:rsidP="00ED4B1D">
            <w:r>
              <w:t xml:space="preserve">      </w:t>
            </w:r>
            <w:r w:rsidR="00751006">
              <w:t>satisfaction with their treatment and treatment providers (i.e., all c</w:t>
            </w:r>
            <w:r w:rsidR="004121FF">
              <w:t xml:space="preserve">lients are </w:t>
            </w:r>
          </w:p>
          <w:p w:rsidR="00780872" w:rsidRDefault="00780872" w:rsidP="00ED4B1D">
            <w:r>
              <w:t xml:space="preserve">      </w:t>
            </w:r>
            <w:r w:rsidR="00751006">
              <w:t xml:space="preserve">routinely </w:t>
            </w:r>
            <w:r w:rsidR="004121FF">
              <w:t xml:space="preserve">interviewed and encouraged to provide specific feedback to support </w:t>
            </w:r>
          </w:p>
          <w:p w:rsidR="00F558FB" w:rsidRDefault="00780872" w:rsidP="00ED4B1D">
            <w:pPr>
              <w:rPr>
                <w:b/>
              </w:rPr>
            </w:pPr>
            <w:r>
              <w:t xml:space="preserve">      </w:t>
            </w:r>
            <w:r w:rsidR="004121FF">
              <w:t>their ratings and opinions</w:t>
            </w:r>
            <w:r w:rsidR="00751006">
              <w:t>)</w:t>
            </w:r>
            <w:r w:rsidR="004121FF">
              <w:t xml:space="preserve"> and</w:t>
            </w:r>
            <w:r w:rsidR="00751006">
              <w:t xml:space="preserve"> </w:t>
            </w:r>
            <w:r w:rsidRPr="00780872">
              <w:rPr>
                <w:b/>
              </w:rPr>
              <w:t>the results of that process indicate</w:t>
            </w:r>
            <w:r w:rsidR="00751006" w:rsidRPr="00780872">
              <w:rPr>
                <w:b/>
              </w:rPr>
              <w:t xml:space="preserve"> </w:t>
            </w:r>
          </w:p>
          <w:p w:rsidR="00E133F8" w:rsidRDefault="00F558FB" w:rsidP="00ED4B1D">
            <w:r>
              <w:rPr>
                <w:b/>
              </w:rPr>
              <w:t xml:space="preserve">      </w:t>
            </w:r>
            <w:r w:rsidR="00751006" w:rsidRPr="00780872">
              <w:rPr>
                <w:b/>
              </w:rPr>
              <w:t>satisfaction</w:t>
            </w:r>
            <w:r w:rsidR="00751006">
              <w:t>?</w:t>
            </w:r>
          </w:p>
        </w:tc>
      </w:tr>
      <w:tr w:rsidR="00E133F8">
        <w:trPr>
          <w:cantSplit/>
          <w:trHeight w:hRule="exact" w:val="139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4121FF" w:rsidP="00113710">
            <w:r>
              <w:t xml:space="preserve">B.  </w:t>
            </w:r>
            <w:r w:rsidR="00113710" w:rsidRPr="00780872">
              <w:rPr>
                <w:b/>
              </w:rPr>
              <w:t xml:space="preserve">Consumers </w:t>
            </w:r>
            <w:r w:rsidR="00113710" w:rsidRPr="007741E5">
              <w:t>via the practitioner evaluations</w:t>
            </w:r>
            <w:r w:rsidR="00113710">
              <w:rPr>
                <w:b/>
              </w:rPr>
              <w:t xml:space="preserve"> </w:t>
            </w:r>
            <w:r w:rsidR="00113710">
              <w:t xml:space="preserve">have the opportunity to give input   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and to express their level of </w:t>
            </w:r>
            <w:r w:rsidRPr="007741E5">
              <w:rPr>
                <w:b/>
              </w:rPr>
              <w:t>satisfaction with the treatment providers</w:t>
            </w:r>
            <w:r>
              <w:t xml:space="preserve">, </w:t>
            </w:r>
            <w:r w:rsidRPr="00780872">
              <w:rPr>
                <w:b/>
              </w:rPr>
              <w:t xml:space="preserve">and the </w:t>
            </w:r>
          </w:p>
          <w:p w:rsidR="00E133F8" w:rsidRPr="00312F24" w:rsidRDefault="00113710" w:rsidP="00113710">
            <w:r>
              <w:rPr>
                <w:b/>
              </w:rPr>
              <w:t xml:space="preserve">      results of that process</w:t>
            </w:r>
            <w:r w:rsidRPr="00780872">
              <w:rPr>
                <w:b/>
              </w:rPr>
              <w:t xml:space="preserve"> 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14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780872" w:rsidP="00113710">
            <w:r>
              <w:t xml:space="preserve">C.  </w:t>
            </w:r>
            <w:r w:rsidR="009B5A96">
              <w:rPr>
                <w:b/>
              </w:rPr>
              <w:t xml:space="preserve">External </w:t>
            </w:r>
            <w:r w:rsidR="00113710" w:rsidRPr="0034422F">
              <w:rPr>
                <w:b/>
              </w:rPr>
              <w:t>consumer</w:t>
            </w:r>
            <w:r w:rsidR="00113710">
              <w:rPr>
                <w:b/>
              </w:rPr>
              <w:t xml:space="preserve">s </w:t>
            </w:r>
            <w:r w:rsidR="00113710">
              <w:t>have the opportunity to give input and to express their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level of </w:t>
            </w:r>
            <w:r w:rsidRPr="007741E5">
              <w:rPr>
                <w:b/>
              </w:rPr>
              <w:t>satisfaction with the agency at larg</w:t>
            </w:r>
            <w:r>
              <w:rPr>
                <w:b/>
              </w:rPr>
              <w:t>e,</w:t>
            </w:r>
            <w:r>
              <w:t xml:space="preserve"> </w:t>
            </w:r>
            <w:r w:rsidRPr="00113710">
              <w:t>and</w:t>
            </w:r>
            <w:r w:rsidRPr="00780872">
              <w:rPr>
                <w:b/>
              </w:rPr>
              <w:t xml:space="preserve"> the </w:t>
            </w:r>
            <w:r>
              <w:rPr>
                <w:b/>
              </w:rPr>
              <w:t xml:space="preserve">results </w:t>
            </w:r>
            <w:r w:rsidRPr="00113710">
              <w:t>of that process</w:t>
            </w:r>
            <w:r w:rsidRPr="00780872">
              <w:rPr>
                <w:b/>
              </w:rPr>
              <w:t xml:space="preserve"> </w:t>
            </w:r>
          </w:p>
          <w:p w:rsidR="00E133F8" w:rsidRPr="00312F24" w:rsidRDefault="00113710" w:rsidP="00113710">
            <w:r>
              <w:rPr>
                <w:b/>
              </w:rPr>
              <w:t xml:space="preserve">      </w:t>
            </w:r>
            <w:r w:rsidRPr="00113710">
              <w:t>achieve</w:t>
            </w:r>
            <w:r>
              <w:rPr>
                <w:b/>
              </w:rPr>
              <w:t xml:space="preserve"> at least a fifty percent response rate </w:t>
            </w:r>
            <w:r w:rsidRPr="00113710">
              <w:t xml:space="preserve">and </w:t>
            </w:r>
            <w:r w:rsidRPr="00780872">
              <w:rPr>
                <w:b/>
              </w:rPr>
              <w:t>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5668AE" w:rsidP="00113710">
            <w:r>
              <w:t xml:space="preserve">D.  </w:t>
            </w:r>
            <w:r w:rsidR="00113710" w:rsidRPr="005668AE">
              <w:rPr>
                <w:b/>
              </w:rPr>
              <w:t>P</w:t>
            </w:r>
            <w:r w:rsidR="00113710" w:rsidRPr="0034422F">
              <w:rPr>
                <w:b/>
              </w:rPr>
              <w:t>ractitioner</w:t>
            </w:r>
            <w:r w:rsidR="00113710">
              <w:rPr>
                <w:b/>
              </w:rPr>
              <w:t>s</w:t>
            </w:r>
            <w:r w:rsidR="00113710" w:rsidRPr="0034422F">
              <w:rPr>
                <w:b/>
              </w:rPr>
              <w:t xml:space="preserve"> </w:t>
            </w:r>
            <w:r w:rsidR="00113710">
              <w:t>have the opportunity to give input and to express their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level of </w:t>
            </w:r>
            <w:r w:rsidRPr="00113710">
              <w:rPr>
                <w:b/>
              </w:rPr>
              <w:t>satisfaction with the agency at large</w:t>
            </w:r>
            <w:r>
              <w:t xml:space="preserve">, </w:t>
            </w:r>
            <w:r w:rsidRPr="00113710">
              <w:t>and</w:t>
            </w:r>
            <w:r w:rsidRPr="00780872">
              <w:rPr>
                <w:b/>
              </w:rPr>
              <w:t xml:space="preserve"> the </w:t>
            </w:r>
            <w:r>
              <w:rPr>
                <w:b/>
              </w:rPr>
              <w:t xml:space="preserve">results </w:t>
            </w:r>
            <w:r w:rsidRPr="00113710">
              <w:t>of that process</w:t>
            </w:r>
            <w:r w:rsidRPr="00780872">
              <w:rPr>
                <w:b/>
              </w:rPr>
              <w:t xml:space="preserve"> </w:t>
            </w:r>
          </w:p>
          <w:p w:rsidR="00E133F8" w:rsidRPr="00312F24" w:rsidRDefault="00113710" w:rsidP="00113710">
            <w:r>
              <w:rPr>
                <w:b/>
              </w:rPr>
              <w:t xml:space="preserve">      </w:t>
            </w:r>
            <w:r w:rsidRPr="00113710">
              <w:t>achieve</w:t>
            </w:r>
            <w:r>
              <w:rPr>
                <w:b/>
              </w:rPr>
              <w:t xml:space="preserve"> at least a fifty percent response rate </w:t>
            </w:r>
            <w:r w:rsidRPr="00113710">
              <w:t>and</w:t>
            </w:r>
            <w:r>
              <w:rPr>
                <w:b/>
              </w:rPr>
              <w:t xml:space="preserve"> </w:t>
            </w:r>
            <w:r w:rsidRPr="00780872">
              <w:rPr>
                <w:b/>
              </w:rPr>
              <w:t>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01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E.  When client, consumer, or practitioner feedback indicates less than </w:t>
            </w:r>
          </w:p>
          <w:p w:rsidR="00E133F8" w:rsidRPr="000968D9" w:rsidRDefault="00E133F8" w:rsidP="00ED4B1D">
            <w:pPr>
              <w:rPr>
                <w:b/>
              </w:rPr>
            </w:pPr>
            <w:r>
              <w:t xml:space="preserve">      satisfactory results, the agency </w:t>
            </w:r>
            <w:r w:rsidRPr="0034422F">
              <w:rPr>
                <w:b/>
              </w:rPr>
              <w:t>responds to feedback</w:t>
            </w:r>
            <w:r>
              <w:t xml:space="preserve"> </w:t>
            </w:r>
            <w:r w:rsidRPr="000968D9">
              <w:rPr>
                <w:b/>
              </w:rPr>
              <w:t xml:space="preserve">by developing 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  <w:r w:rsidRPr="000968D9">
              <w:rPr>
                <w:b/>
              </w:rPr>
              <w:t xml:space="preserve">      a plan to strengthen consumer satisfaction</w:t>
            </w:r>
            <w:r>
              <w:t xml:space="preserve"> </w:t>
            </w:r>
            <w:r w:rsidR="00232BD3">
              <w:t xml:space="preserve">and effectiveness </w:t>
            </w:r>
            <w:r>
              <w:t>in that area</w:t>
            </w:r>
            <w:r w:rsidR="00902062">
              <w:t>?</w:t>
            </w:r>
          </w:p>
        </w:tc>
      </w:tr>
      <w:tr w:rsidR="00E133F8">
        <w:trPr>
          <w:cantSplit/>
          <w:trHeight w:hRule="exact" w:val="7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3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Interviews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Evaluation/Quality Assurance Documentation   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</w:t>
            </w:r>
            <w:r w:rsidR="00F25F8F">
              <w:rPr>
                <w:sz w:val="20"/>
                <w:szCs w:val="20"/>
              </w:rPr>
              <w:t xml:space="preserve"> Evaluations </w:t>
            </w:r>
            <w:r w:rsidR="00F25F8F">
              <w:rPr>
                <w:sz w:val="20"/>
                <w:szCs w:val="20"/>
              </w:rPr>
              <w:tab/>
              <w:t>Agency Consumer Satisfaction</w:t>
            </w:r>
            <w:r>
              <w:rPr>
                <w:sz w:val="20"/>
                <w:szCs w:val="20"/>
              </w:rPr>
              <w:t xml:space="preserve"> Report    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                                </w:t>
            </w:r>
            <w:r w:rsidR="00F25F8F">
              <w:rPr>
                <w:sz w:val="20"/>
                <w:szCs w:val="20"/>
              </w:rPr>
              <w:t>Practitioner Satisfaction Report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Questionnaires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0A0775" w:rsidRDefault="000A0775" w:rsidP="00E133F8">
      <w:pPr>
        <w:rPr>
          <w:sz w:val="20"/>
          <w:szCs w:val="20"/>
        </w:rPr>
      </w:pPr>
    </w:p>
    <w:p w:rsidR="00AA32EC" w:rsidRDefault="00770C29" w:rsidP="00AA32EC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AA32EC">
        <w:rPr>
          <w:sz w:val="32"/>
          <w:szCs w:val="32"/>
        </w:rPr>
        <w:lastRenderedPageBreak/>
        <w:t xml:space="preserve">CC.5  </w:t>
      </w:r>
      <w:r w:rsidR="00AA32EC">
        <w:rPr>
          <w:b/>
          <w:sz w:val="32"/>
          <w:szCs w:val="32"/>
          <w:u w:val="single"/>
        </w:rPr>
        <w:t>Trauma Informed Care</w:t>
      </w:r>
      <w:r w:rsidR="00AA32EC">
        <w:rPr>
          <w:sz w:val="36"/>
          <w:szCs w:val="36"/>
        </w:rPr>
        <w:t xml:space="preserve">     </w:t>
      </w:r>
      <w:r w:rsidR="00AA32EC">
        <w:rPr>
          <w:sz w:val="36"/>
          <w:szCs w:val="36"/>
        </w:rPr>
        <w:tab/>
      </w:r>
      <w:r w:rsidR="00AA32EC">
        <w:rPr>
          <w:sz w:val="36"/>
          <w:szCs w:val="36"/>
        </w:rPr>
        <w:tab/>
      </w:r>
      <w:r w:rsidR="00AA32EC">
        <w:rPr>
          <w:sz w:val="36"/>
          <w:szCs w:val="36"/>
        </w:rPr>
        <w:tab/>
      </w:r>
      <w:r w:rsidR="00AA32EC">
        <w:rPr>
          <w:b/>
          <w:sz w:val="32"/>
          <w:szCs w:val="32"/>
        </w:rPr>
        <w:t>Average:</w:t>
      </w:r>
      <w:r w:rsidR="00AA32EC">
        <w:rPr>
          <w:b/>
          <w:sz w:val="36"/>
          <w:szCs w:val="36"/>
        </w:rPr>
        <w:t xml:space="preserve">    </w:t>
      </w:r>
      <w:r w:rsidR="00AA32EC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AA32EC">
        <w:rPr>
          <w:b/>
          <w:sz w:val="32"/>
          <w:szCs w:val="32"/>
        </w:rPr>
        <w:instrText xml:space="preserve"> FORMTEXT </w:instrText>
      </w:r>
      <w:r w:rsidR="00AA32EC">
        <w:rPr>
          <w:b/>
          <w:sz w:val="32"/>
          <w:szCs w:val="32"/>
        </w:rPr>
      </w:r>
      <w:r w:rsidR="00AA32EC">
        <w:rPr>
          <w:b/>
          <w:sz w:val="32"/>
          <w:szCs w:val="32"/>
        </w:rPr>
        <w:fldChar w:fldCharType="separate"/>
      </w:r>
      <w:r w:rsidR="00AA32EC">
        <w:rPr>
          <w:b/>
          <w:sz w:val="32"/>
          <w:szCs w:val="32"/>
        </w:rPr>
        <w:t> </w:t>
      </w:r>
      <w:r w:rsidR="00AA32EC">
        <w:rPr>
          <w:b/>
          <w:sz w:val="32"/>
          <w:szCs w:val="32"/>
        </w:rPr>
        <w:t> </w:t>
      </w:r>
      <w:r w:rsidR="00AA32EC">
        <w:rPr>
          <w:b/>
          <w:sz w:val="32"/>
          <w:szCs w:val="32"/>
        </w:rPr>
        <w:t> </w:t>
      </w:r>
      <w:r w:rsidR="00AA32EC">
        <w:rPr>
          <w:b/>
          <w:sz w:val="32"/>
          <w:szCs w:val="32"/>
        </w:rPr>
        <w:t> </w:t>
      </w:r>
      <w:r w:rsidR="00AA32EC">
        <w:rPr>
          <w:b/>
          <w:sz w:val="32"/>
          <w:szCs w:val="32"/>
        </w:rPr>
        <w:fldChar w:fldCharType="end"/>
      </w:r>
    </w:p>
    <w:p w:rsidR="00AA32EC" w:rsidRDefault="00AA32EC" w:rsidP="00AA32EC">
      <w:pPr>
        <w:rPr>
          <w:sz w:val="20"/>
          <w:szCs w:val="20"/>
        </w:rPr>
      </w:pPr>
    </w:p>
    <w:p w:rsidR="00AA32EC" w:rsidRDefault="00AA32EC" w:rsidP="00AA32EC">
      <w:r>
        <w:t xml:space="preserve">How satisfied is the review team that the Agency Teaching-Family programs train staff about the prevalence and impact of trauma, screen for trauma history, and provide services that are informed about, and sensitive to, the potential trauma-related issues present in survivors and their families., specifically meeting the following </w:t>
      </w:r>
      <w:r>
        <w:rPr>
          <w:b/>
        </w:rPr>
        <w:t>indicators of compliance</w:t>
      </w:r>
      <w:r>
        <w:t>:</w:t>
      </w:r>
    </w:p>
    <w:p w:rsidR="00AA32EC" w:rsidRDefault="00AA32EC" w:rsidP="00AA32EC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AA32EC" w:rsidTr="00CD766F">
        <w:trPr>
          <w:trHeight w:val="26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EC" w:rsidRDefault="00AA32EC" w:rsidP="00CD766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 = Extremely Satisfied</w:t>
            </w:r>
            <w:r>
              <w:rPr>
                <w:sz w:val="20"/>
                <w:szCs w:val="20"/>
              </w:rPr>
              <w:tab/>
              <w:t xml:space="preserve">  3 = Satisfied</w:t>
            </w:r>
            <w:r>
              <w:rPr>
                <w:sz w:val="20"/>
                <w:szCs w:val="20"/>
              </w:rPr>
              <w:tab/>
              <w:t xml:space="preserve">  2 = Needs Improvement</w:t>
            </w:r>
            <w:r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AA32EC" w:rsidRDefault="00AA32EC" w:rsidP="00AA32EC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467"/>
      </w:tblGrid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>A. The agency and program environments assure the safety of and respect for clients with a known history of trauma and their families.  (</w:t>
            </w:r>
            <w:r w:rsidRPr="001D0EF3">
              <w:rPr>
                <w:i/>
              </w:rPr>
              <w:t>Note:  Compliance with this indicator is another demonstration of Humane services).</w:t>
            </w:r>
            <w:r w:rsidRPr="001D0EF3">
              <w:t xml:space="preserve">  </w:t>
            </w:r>
          </w:p>
        </w:tc>
      </w:tr>
      <w:tr w:rsidR="00AA32EC" w:rsidTr="00CD766F">
        <w:trPr>
          <w:cantSplit/>
          <w:trHeight w:val="658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 xml:space="preserve">B. Staff is trained about the impact of trauma and the prevalence of traumatic experiences in the lives of persons and populations they serve.  </w:t>
            </w:r>
            <w:r w:rsidRPr="001D0EF3">
              <w:rPr>
                <w:i/>
              </w:rPr>
              <w:t xml:space="preserve">(Note:  Training around trauma as demonstrated through training outlines denotes compliance with this indicator).  </w:t>
            </w:r>
          </w:p>
        </w:tc>
      </w:tr>
      <w:tr w:rsidR="00AA32EC" w:rsidTr="00CD766F">
        <w:trPr>
          <w:cantSplit/>
          <w:trHeight w:val="79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>C. Program participants are screened for histories and symptoms of trauma.</w:t>
            </w:r>
          </w:p>
        </w:tc>
      </w:tr>
      <w:tr w:rsidR="00AA32EC" w:rsidTr="00CD766F">
        <w:trPr>
          <w:cantSplit/>
          <w:trHeight w:val="34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 xml:space="preserve">D. Program participants’ histories of trauma and their related symptoms of trauma inform the planning and delivery of services in order to strengthen their resilience and protective factors.  </w:t>
            </w:r>
            <w:r w:rsidRPr="001D0EF3">
              <w:rPr>
                <w:i/>
              </w:rPr>
              <w:t>(Note: compliance with this indicator is demonstration of individualization in treatment).</w:t>
            </w:r>
          </w:p>
        </w:tc>
      </w:tr>
      <w:tr w:rsidR="00AA32EC" w:rsidTr="00CD766F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A81A4E" w:rsidRDefault="00AA32EC" w:rsidP="00CD766F">
            <w:pPr>
              <w:autoSpaceDE w:val="0"/>
              <w:autoSpaceDN w:val="0"/>
              <w:adjustRightInd w:val="0"/>
              <w:rPr>
                <w:i/>
              </w:rPr>
            </w:pPr>
            <w:r w:rsidRPr="001D0EF3">
              <w:t xml:space="preserve">E. As appropriate, based on agency resources, service types, and legal and/or other reasonable restrictions/limitations, the agency attempts to educate families about trauma, its impact, and treatment; and address known parent caregiver trauma and its impact on the </w:t>
            </w:r>
            <w:r>
              <w:t xml:space="preserve">client </w:t>
            </w:r>
            <w:r w:rsidRPr="001D0EF3">
              <w:t xml:space="preserve">and the family system.  </w:t>
            </w:r>
            <w:r>
              <w:rPr>
                <w:i/>
              </w:rPr>
              <w:t>(Note: Not Applicable could be a response to this indicator if the agency does not have access to families of clients in care).</w:t>
            </w:r>
          </w:p>
        </w:tc>
      </w:tr>
      <w:tr w:rsidR="00AA32EC" w:rsidTr="00CD766F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 xml:space="preserve">F. The program works collaboratively with clients with a history of trauma and their families, and other service agencies in a way that empowers them and meets their need to be informed, connected, and hopeful regarding recovery and which provide for continuity in care/treatment.  </w:t>
            </w:r>
            <w:r w:rsidRPr="001D0EF3">
              <w:rPr>
                <w:i/>
              </w:rPr>
              <w:t>(Note: this indicator demonstrates individualization, consumer satisfaction, self-determination, strong relationships and a family-sensitive approach.)</w:t>
            </w:r>
          </w:p>
        </w:tc>
      </w:tr>
      <w:tr w:rsidR="00AA32EC" w:rsidTr="00CD766F">
        <w:trPr>
          <w:cantSplit/>
          <w:trHeight w:val="106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Pr="001D0EF3" w:rsidRDefault="00AA32EC" w:rsidP="00CD766F"/>
        </w:tc>
      </w:tr>
      <w:tr w:rsidR="00AA32EC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2EC" w:rsidRDefault="00AA32EC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AA32EC" w:rsidRPr="001D0EF3" w:rsidRDefault="00AA32EC" w:rsidP="00CD766F">
            <w:pPr>
              <w:autoSpaceDE w:val="0"/>
              <w:autoSpaceDN w:val="0"/>
              <w:adjustRightInd w:val="0"/>
            </w:pPr>
            <w:r w:rsidRPr="001D0EF3">
              <w:t xml:space="preserve">G. The agency has an established environment of care for staff that increases staff resilience and that addresses, minimizes, and, dependent on cultural and/or community and/or agency resources, treats secondary traumatic stress (e.g., debriefing after crises, employee assistance programs, training on </w:t>
            </w:r>
            <w:r w:rsidR="00DA5D35" w:rsidRPr="001D0EF3">
              <w:t>self-care</w:t>
            </w:r>
            <w:r w:rsidRPr="001D0EF3">
              <w:t xml:space="preserve">, open-door policy with administrators, wellness and recreation programs, access to agency chaplain).  </w:t>
            </w:r>
            <w:r w:rsidRPr="001D0EF3">
              <w:rPr>
                <w:i/>
              </w:rPr>
              <w:t xml:space="preserve">(Note: this indicator also suggests that administration is facilitative and consultation/supervision is supportive).  </w:t>
            </w:r>
          </w:p>
        </w:tc>
      </w:tr>
      <w:tr w:rsidR="00AA32EC" w:rsidTr="00CD766F">
        <w:trPr>
          <w:cantSplit/>
          <w:trHeight w:val="61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32EC" w:rsidRDefault="00AA32EC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AA32EC" w:rsidRDefault="00AA32EC" w:rsidP="00CD766F"/>
        </w:tc>
      </w:tr>
    </w:tbl>
    <w:p w:rsidR="00AA32EC" w:rsidRDefault="00AA32EC" w:rsidP="00AA32EC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A32EC" w:rsidTr="00CD766F">
        <w:trPr>
          <w:trHeight w:val="125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C" w:rsidRPr="00A81A4E" w:rsidRDefault="00AA32EC" w:rsidP="00CD766F">
            <w:pPr>
              <w:rPr>
                <w:b/>
                <w:sz w:val="20"/>
                <w:szCs w:val="20"/>
              </w:rPr>
            </w:pPr>
            <w:r w:rsidRPr="00A81A4E">
              <w:rPr>
                <w:b/>
                <w:sz w:val="20"/>
                <w:szCs w:val="20"/>
              </w:rPr>
              <w:t>SOURCES FOR EVIDENCE OF COMPLIANCE</w:t>
            </w:r>
          </w:p>
          <w:p w:rsidR="00AA32EC" w:rsidRPr="00A81A4E" w:rsidRDefault="00AA32EC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 xml:space="preserve">Client Interviews   </w:t>
            </w:r>
            <w:r w:rsidRPr="00A81A4E">
              <w:rPr>
                <w:sz w:val="20"/>
                <w:szCs w:val="20"/>
              </w:rPr>
              <w:tab/>
            </w:r>
            <w:r w:rsidRPr="00A81A4E">
              <w:rPr>
                <w:sz w:val="20"/>
                <w:szCs w:val="20"/>
              </w:rPr>
              <w:tab/>
              <w:t>Consumer Satisfaction Surveys            On Site Observation</w:t>
            </w:r>
          </w:p>
          <w:p w:rsidR="00AA32EC" w:rsidRPr="00A81A4E" w:rsidRDefault="00AA32EC" w:rsidP="00CD766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 xml:space="preserve">Training Outlines </w:t>
            </w:r>
            <w:r w:rsidRPr="00A81A4E">
              <w:rPr>
                <w:sz w:val="20"/>
                <w:szCs w:val="20"/>
              </w:rPr>
              <w:tab/>
              <w:t>Services Documentation                       Outcomes</w:t>
            </w:r>
          </w:p>
          <w:p w:rsidR="00AA32EC" w:rsidRPr="00A81A4E" w:rsidRDefault="00AA32EC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A81A4E">
              <w:rPr>
                <w:sz w:val="20"/>
                <w:szCs w:val="20"/>
              </w:rPr>
              <w:t xml:space="preserve">Program Descriptions     </w:t>
            </w:r>
            <w:r w:rsidRPr="00A81A4E">
              <w:rPr>
                <w:sz w:val="20"/>
                <w:szCs w:val="20"/>
              </w:rPr>
              <w:tab/>
            </w:r>
            <w:r w:rsidRPr="00A81A4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81A4E">
              <w:rPr>
                <w:sz w:val="20"/>
                <w:szCs w:val="20"/>
              </w:rPr>
              <w:t xml:space="preserve"> Site Director’s Report</w:t>
            </w:r>
          </w:p>
          <w:p w:rsidR="00AA32EC" w:rsidRPr="00A81A4E" w:rsidRDefault="00AA32EC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>Trauma Screening Tool</w:t>
            </w:r>
            <w:r w:rsidRPr="00A81A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A81A4E">
              <w:rPr>
                <w:sz w:val="20"/>
                <w:szCs w:val="20"/>
              </w:rPr>
              <w:t xml:space="preserve">Treatment Plans     </w:t>
            </w:r>
            <w:r w:rsidRPr="00A81A4E">
              <w:rPr>
                <w:sz w:val="20"/>
                <w:szCs w:val="20"/>
              </w:rPr>
              <w:tab/>
              <w:t xml:space="preserve">    </w:t>
            </w:r>
          </w:p>
        </w:tc>
      </w:tr>
    </w:tbl>
    <w:p w:rsidR="00AA32EC" w:rsidRDefault="00AA32EC" w:rsidP="00AA32EC">
      <w:pPr>
        <w:rPr>
          <w:sz w:val="20"/>
          <w:szCs w:val="20"/>
        </w:rPr>
      </w:pPr>
    </w:p>
    <w:p w:rsidR="00E133F8" w:rsidRPr="002B3D2C" w:rsidRDefault="00AA32EC" w:rsidP="00AA32EC">
      <w:pPr>
        <w:rPr>
          <w:b/>
          <w:sz w:val="36"/>
          <w:szCs w:val="36"/>
        </w:rPr>
      </w:pPr>
      <w:r>
        <w:rPr>
          <w:sz w:val="20"/>
          <w:szCs w:val="20"/>
        </w:rPr>
        <w:br w:type="page"/>
      </w:r>
      <w:r w:rsidR="00E133F8" w:rsidRPr="002B3D2C">
        <w:rPr>
          <w:b/>
          <w:sz w:val="36"/>
          <w:szCs w:val="36"/>
        </w:rPr>
        <w:lastRenderedPageBreak/>
        <w:t>DD. Teaching-Family Model Integrated Systems</w:t>
      </w:r>
    </w:p>
    <w:p w:rsidR="00E133F8" w:rsidRDefault="00E133F8" w:rsidP="00E133F8">
      <w:pPr>
        <w:jc w:val="center"/>
        <w:rPr>
          <w:sz w:val="36"/>
          <w:szCs w:val="36"/>
        </w:rPr>
      </w:pP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2B3D2C">
        <w:rPr>
          <w:sz w:val="32"/>
          <w:szCs w:val="32"/>
        </w:rPr>
        <w:t xml:space="preserve">DD.1  </w:t>
      </w:r>
      <w:r w:rsidRPr="002B3D2C">
        <w:rPr>
          <w:b/>
          <w:sz w:val="32"/>
          <w:szCs w:val="32"/>
          <w:u w:val="single"/>
        </w:rPr>
        <w:t>Facilitative Administration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B3D2C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</w:t>
      </w:r>
      <w:r>
        <w:t xml:space="preserve">the review team that the Agency’s administration facilitates effective </w:t>
      </w:r>
    </w:p>
    <w:p w:rsidR="004C2CBF" w:rsidRDefault="004C2CBF" w:rsidP="004C2CBF">
      <w:r>
        <w:t xml:space="preserve">Teaching-Family Model program implementation (i.e., system integration, client-centered treatment, strength-based approaches, etc.) and provides necessary training, tools, support, </w:t>
      </w:r>
    </w:p>
    <w:p w:rsidR="004C2CBF" w:rsidRDefault="004C2CBF" w:rsidP="004C2CBF">
      <w:pPr>
        <w:rPr>
          <w:sz w:val="22"/>
          <w:szCs w:val="22"/>
        </w:rPr>
      </w:pPr>
      <w:r>
        <w:t xml:space="preserve">and resources —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317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2120D9" w:rsidRDefault="00E133F8" w:rsidP="00ED4B1D">
            <w:r>
              <w:t xml:space="preserve">A.   The </w:t>
            </w:r>
            <w:r w:rsidR="002120D9">
              <w:t xml:space="preserve">Board and </w:t>
            </w:r>
            <w:r>
              <w:t xml:space="preserve">administration </w:t>
            </w:r>
            <w:r w:rsidRPr="00835BF2">
              <w:rPr>
                <w:b/>
              </w:rPr>
              <w:t>provides sufficient resources</w:t>
            </w:r>
            <w:r w:rsidR="00BE7F96">
              <w:t xml:space="preserve"> (i.e., safe, </w:t>
            </w:r>
          </w:p>
          <w:p w:rsidR="002120D9" w:rsidRDefault="002120D9" w:rsidP="00ED4B1D">
            <w:r>
              <w:t xml:space="preserve">       </w:t>
            </w:r>
            <w:r w:rsidR="00BE7F96">
              <w:t>functional</w:t>
            </w:r>
            <w:r w:rsidR="00E133F8">
              <w:t xml:space="preserve"> treatment environments, adequate program</w:t>
            </w:r>
            <w:r w:rsidR="008475C1">
              <w:t xml:space="preserve"> staff and practitioner </w:t>
            </w:r>
          </w:p>
          <w:p w:rsidR="002120D9" w:rsidRDefault="002120D9" w:rsidP="00ED4B1D">
            <w:pPr>
              <w:rPr>
                <w:b/>
              </w:rPr>
            </w:pPr>
            <w:r>
              <w:t xml:space="preserve">       </w:t>
            </w:r>
            <w:r w:rsidR="00E133F8">
              <w:t xml:space="preserve">positions, </w:t>
            </w:r>
            <w:r w:rsidR="00486128">
              <w:t xml:space="preserve">adequate </w:t>
            </w:r>
            <w:r w:rsidR="00E133F8">
              <w:t>tools</w:t>
            </w:r>
            <w:r w:rsidR="00486128">
              <w:t>, training,</w:t>
            </w:r>
            <w:r w:rsidR="00E133F8">
              <w:t xml:space="preserve"> and equipment, etc</w:t>
            </w:r>
            <w:r w:rsidR="00E133F8" w:rsidRPr="008079D8">
              <w:t>.)</w:t>
            </w:r>
            <w:r w:rsidR="00E133F8" w:rsidRPr="00835BF2">
              <w:rPr>
                <w:b/>
              </w:rPr>
              <w:t xml:space="preserve"> to effectively support </w:t>
            </w:r>
          </w:p>
          <w:p w:rsidR="002120D9" w:rsidRDefault="002120D9" w:rsidP="00ED4B1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86128">
              <w:rPr>
                <w:b/>
              </w:rPr>
              <w:t xml:space="preserve">and maintain </w:t>
            </w:r>
            <w:r w:rsidR="00E133F8" w:rsidRPr="00835BF2">
              <w:rPr>
                <w:b/>
              </w:rPr>
              <w:t xml:space="preserve">the implementation of the Teaching-Family </w:t>
            </w:r>
            <w:r w:rsidR="00E133F8" w:rsidRPr="00486128">
              <w:rPr>
                <w:b/>
              </w:rPr>
              <w:t xml:space="preserve">Model and its </w:t>
            </w:r>
          </w:p>
          <w:p w:rsidR="00E133F8" w:rsidRDefault="002120D9" w:rsidP="00ED4B1D">
            <w:r>
              <w:rPr>
                <w:b/>
              </w:rPr>
              <w:t xml:space="preserve">       </w:t>
            </w:r>
            <w:r w:rsidR="00E133F8" w:rsidRPr="00486128">
              <w:rPr>
                <w:b/>
              </w:rPr>
              <w:t>integrated systems</w:t>
            </w:r>
            <w:r w:rsidR="00E133F8">
              <w:t xml:space="preserve">?     </w:t>
            </w:r>
          </w:p>
        </w:tc>
      </w:tr>
      <w:tr w:rsidR="00E133F8">
        <w:trPr>
          <w:cantSplit/>
          <w:trHeight w:hRule="exact" w:val="112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6617E2" w:rsidRDefault="00E133F8" w:rsidP="00ED4B1D">
            <w:pPr>
              <w:rPr>
                <w:b/>
              </w:rPr>
            </w:pPr>
            <w:r>
              <w:t xml:space="preserve">B.  </w:t>
            </w:r>
            <w:r w:rsidR="00BE59B2">
              <w:t xml:space="preserve"> </w:t>
            </w:r>
            <w:r>
              <w:t xml:space="preserve">The administration has </w:t>
            </w:r>
            <w:r w:rsidRPr="00C454EC">
              <w:rPr>
                <w:b/>
              </w:rPr>
              <w:t>staff selection</w:t>
            </w:r>
            <w:r w:rsidR="00486128">
              <w:rPr>
                <w:b/>
              </w:rPr>
              <w:t>/hiring</w:t>
            </w:r>
            <w:r w:rsidRPr="00C454EC">
              <w:rPr>
                <w:b/>
              </w:rPr>
              <w:t xml:space="preserve"> procedures</w:t>
            </w:r>
            <w:r>
              <w:t xml:space="preserve"> </w:t>
            </w:r>
            <w:r>
              <w:rPr>
                <w:b/>
              </w:rPr>
              <w:t>that support</w:t>
            </w:r>
            <w:r w:rsidRPr="006617E2">
              <w:rPr>
                <w:b/>
              </w:rPr>
              <w:t xml:space="preserve"> the          </w:t>
            </w:r>
          </w:p>
          <w:p w:rsidR="00E133F8" w:rsidRDefault="00E133F8" w:rsidP="00ED4B1D">
            <w:r w:rsidRPr="006617E2">
              <w:rPr>
                <w:b/>
              </w:rPr>
              <w:t xml:space="preserve">       implementation of the Teaching-Family Model </w:t>
            </w:r>
            <w:r>
              <w:rPr>
                <w:b/>
              </w:rPr>
              <w:t>(</w:t>
            </w:r>
            <w:r>
              <w:t xml:space="preserve">i.e., the agency recruits and </w:t>
            </w:r>
          </w:p>
          <w:p w:rsidR="00E133F8" w:rsidRDefault="00E133F8" w:rsidP="00ED4B1D">
            <w:r>
              <w:t xml:space="preserve">       hires qualified, diverse individuals who uphold the standards of the Teaching-</w:t>
            </w:r>
          </w:p>
          <w:p w:rsidR="00E133F8" w:rsidRDefault="00E133F8" w:rsidP="00ED4B1D">
            <w:r>
              <w:t xml:space="preserve">       Family Model)?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10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2120D9" w:rsidRDefault="00E133F8" w:rsidP="00ED4B1D">
            <w:r>
              <w:t xml:space="preserve">C.   The </w:t>
            </w:r>
            <w:r w:rsidR="002120D9">
              <w:t xml:space="preserve">Board and </w:t>
            </w:r>
            <w:r>
              <w:t xml:space="preserve">administration </w:t>
            </w:r>
            <w:r w:rsidRPr="00C454EC">
              <w:rPr>
                <w:b/>
              </w:rPr>
              <w:t>promotes longevity</w:t>
            </w:r>
            <w:r>
              <w:rPr>
                <w:b/>
              </w:rPr>
              <w:t>/stability</w:t>
            </w:r>
            <w:r w:rsidRPr="00C454EC">
              <w:rPr>
                <w:b/>
              </w:rPr>
              <w:t xml:space="preserve"> of </w:t>
            </w:r>
            <w:r w:rsidR="002E54ED">
              <w:rPr>
                <w:b/>
              </w:rPr>
              <w:t xml:space="preserve">program </w:t>
            </w:r>
            <w:r w:rsidRPr="00C454EC">
              <w:rPr>
                <w:b/>
              </w:rPr>
              <w:t>staff</w:t>
            </w:r>
            <w:r>
              <w:t xml:space="preserve"> </w:t>
            </w:r>
          </w:p>
          <w:p w:rsidR="002E54ED" w:rsidRDefault="002120D9" w:rsidP="00ED4B1D">
            <w:r>
              <w:t xml:space="preserve">       </w:t>
            </w:r>
            <w:r w:rsidR="00E133F8">
              <w:t xml:space="preserve">(i.e., provides adequate pay and benefits, opportunities for professional growth, </w:t>
            </w:r>
          </w:p>
          <w:p w:rsidR="00E133F8" w:rsidRDefault="002E54ED" w:rsidP="00ED4B1D">
            <w:r>
              <w:t xml:space="preserve">       </w:t>
            </w:r>
            <w:r w:rsidR="00E133F8">
              <w:t>recognition and appreciation, and an effective staff grievance process)?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83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pPr>
              <w:rPr>
                <w:b/>
              </w:rPr>
            </w:pPr>
            <w:r>
              <w:t xml:space="preserve">D.  </w:t>
            </w:r>
            <w:r w:rsidR="00BE59B2">
              <w:t xml:space="preserve"> </w:t>
            </w:r>
            <w:r>
              <w:t xml:space="preserve">The administration </w:t>
            </w:r>
            <w:r w:rsidRPr="00293582">
              <w:rPr>
                <w:b/>
              </w:rPr>
              <w:t>promotes the goals, elements, and principles o</w:t>
            </w:r>
            <w:r>
              <w:rPr>
                <w:b/>
              </w:rPr>
              <w:t>f</w:t>
            </w:r>
            <w:r w:rsidRPr="00293582">
              <w:rPr>
                <w:b/>
              </w:rPr>
              <w:t xml:space="preserve"> the </w:t>
            </w:r>
            <w:r>
              <w:rPr>
                <w:b/>
              </w:rPr>
              <w:t xml:space="preserve"> </w:t>
            </w:r>
          </w:p>
          <w:p w:rsidR="00BE59B2" w:rsidRDefault="00E133F8" w:rsidP="00ED4B1D">
            <w:r>
              <w:rPr>
                <w:b/>
              </w:rPr>
              <w:t xml:space="preserve">      </w:t>
            </w:r>
            <w:r w:rsidR="00BE59B2">
              <w:rPr>
                <w:b/>
              </w:rPr>
              <w:t xml:space="preserve"> </w:t>
            </w:r>
            <w:r w:rsidRPr="00293582">
              <w:rPr>
                <w:b/>
              </w:rPr>
              <w:t>Teaching-Family Model</w:t>
            </w:r>
            <w:r>
              <w:t xml:space="preserve"> </w:t>
            </w:r>
            <w:r w:rsidR="006A0826">
              <w:t xml:space="preserve">through education </w:t>
            </w:r>
            <w:r w:rsidR="00BE59B2">
              <w:t>as well as</w:t>
            </w:r>
            <w:r w:rsidR="006A0826">
              <w:t xml:space="preserve"> </w:t>
            </w:r>
            <w:r w:rsidRPr="00293582">
              <w:t xml:space="preserve">participation </w:t>
            </w:r>
            <w:r w:rsidR="002E54ED">
              <w:t>i</w:t>
            </w:r>
            <w:r w:rsidRPr="00293582">
              <w:t xml:space="preserve">n the </w:t>
            </w:r>
            <w:r w:rsidR="00BE59B2">
              <w:t xml:space="preserve">    </w:t>
            </w:r>
          </w:p>
          <w:p w:rsidR="00BE59B2" w:rsidRDefault="00BE59B2" w:rsidP="00ED4B1D">
            <w:r>
              <w:t xml:space="preserve">       T</w:t>
            </w:r>
            <w:r w:rsidR="00E133F8" w:rsidRPr="00293582">
              <w:t>eaching-Family Association</w:t>
            </w:r>
            <w:r w:rsidR="006A0826">
              <w:t xml:space="preserve"> (e.g., encourages </w:t>
            </w:r>
            <w:r>
              <w:t xml:space="preserve">TFA </w:t>
            </w:r>
            <w:r w:rsidR="006A0826">
              <w:t xml:space="preserve">membership, </w:t>
            </w:r>
            <w:r w:rsidR="0051123D">
              <w:t xml:space="preserve">encourages </w:t>
            </w:r>
          </w:p>
          <w:p w:rsidR="00BE59B2" w:rsidRDefault="00BE59B2" w:rsidP="00ED4B1D">
            <w:r>
              <w:t xml:space="preserve">       </w:t>
            </w:r>
            <w:r w:rsidR="0051123D">
              <w:t xml:space="preserve">participation in TFA committees, encourages and supports conference </w:t>
            </w:r>
          </w:p>
          <w:p w:rsidR="00BE59B2" w:rsidRDefault="00BE59B2" w:rsidP="00ED4B1D">
            <w:r>
              <w:t xml:space="preserve">       </w:t>
            </w:r>
            <w:r w:rsidR="0051123D">
              <w:t xml:space="preserve">attendance, engages in data collection, contributes articles to TFA Newsletter, </w:t>
            </w:r>
          </w:p>
          <w:p w:rsidR="0051123D" w:rsidRDefault="00BE59B2" w:rsidP="00ED4B1D">
            <w:r>
              <w:t xml:space="preserve">       </w:t>
            </w:r>
            <w:r w:rsidR="0051123D">
              <w:t>etc.</w:t>
            </w:r>
            <w:r>
              <w:t>)?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E133F8" w:rsidRDefault="00E133F8" w:rsidP="00ED4B1D">
            <w:pPr>
              <w:tabs>
                <w:tab w:val="left" w:pos="447"/>
              </w:tabs>
            </w:pPr>
            <w:r>
              <w:t xml:space="preserve">E.   Administrative </w:t>
            </w:r>
            <w:r w:rsidRPr="00293582">
              <w:rPr>
                <w:b/>
              </w:rPr>
              <w:t>decisions are based on the needs of clients and practitioners</w:t>
            </w:r>
            <w:r>
              <w:rPr>
                <w:b/>
              </w:rPr>
              <w:t xml:space="preserve">, </w:t>
            </w:r>
            <w:r>
              <w:t xml:space="preserve"> </w:t>
            </w:r>
          </w:p>
          <w:p w:rsidR="00E133F8" w:rsidRDefault="00094074" w:rsidP="00ED4B1D">
            <w:pPr>
              <w:tabs>
                <w:tab w:val="left" w:pos="447"/>
              </w:tabs>
            </w:pPr>
            <w:r>
              <w:t xml:space="preserve">       taking into account </w:t>
            </w:r>
            <w:r w:rsidR="00E133F8">
              <w:t>administrati</w:t>
            </w:r>
            <w:r>
              <w:t>ve</w:t>
            </w:r>
            <w:r w:rsidR="00E133F8">
              <w:t xml:space="preserve"> decisions must comply with the legal </w:t>
            </w:r>
          </w:p>
          <w:p w:rsidR="00094074" w:rsidRDefault="00E133F8" w:rsidP="00ED4B1D">
            <w:pPr>
              <w:tabs>
                <w:tab w:val="left" w:pos="447"/>
              </w:tabs>
            </w:pPr>
            <w:r>
              <w:t xml:space="preserve">       regulations outline</w:t>
            </w:r>
            <w:r w:rsidR="00094074">
              <w:t xml:space="preserve">d by the local rules (i.e., the </w:t>
            </w:r>
            <w:r>
              <w:t>a</w:t>
            </w:r>
            <w:r w:rsidR="00094074">
              <w:t>gency solicits</w:t>
            </w:r>
            <w:r>
              <w:t xml:space="preserve"> </w:t>
            </w:r>
            <w:r w:rsidRPr="00A3085A">
              <w:t>p</w:t>
            </w:r>
            <w:r>
              <w:t xml:space="preserve">ractitioners’ </w:t>
            </w:r>
          </w:p>
          <w:p w:rsidR="00E133F8" w:rsidRDefault="00094074" w:rsidP="00ED4B1D">
            <w:pPr>
              <w:tabs>
                <w:tab w:val="left" w:pos="447"/>
              </w:tabs>
            </w:pPr>
            <w:r>
              <w:t xml:space="preserve">       </w:t>
            </w:r>
            <w:r w:rsidR="00E133F8">
              <w:t>input; client-centered rationales can support agency decisions</w:t>
            </w:r>
            <w:r>
              <w:t>, etc.</w:t>
            </w:r>
            <w:r w:rsidR="00E133F8">
              <w:t>)?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1153"/>
        </w:trPr>
        <w:tc>
          <w:tcPr>
            <w:tcW w:w="720" w:type="dxa"/>
            <w:vAlign w:val="bottom"/>
          </w:tcPr>
          <w:p w:rsidR="00E133F8" w:rsidRDefault="00E133F8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E133F8" w:rsidRDefault="00E133F8" w:rsidP="00ED4B1D"/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C84D63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8475C1" w:rsidRDefault="002120D9" w:rsidP="00ED4B1D">
            <w:pPr>
              <w:ind w:left="-288"/>
            </w:pPr>
            <w:r>
              <w:t>F. F</w:t>
            </w:r>
            <w:r w:rsidRPr="003774C8">
              <w:rPr>
                <w:b/>
              </w:rPr>
              <w:t xml:space="preserve">.   </w:t>
            </w:r>
            <w:r w:rsidR="0051123D" w:rsidRPr="003774C8">
              <w:rPr>
                <w:b/>
              </w:rPr>
              <w:t>Feedback from</w:t>
            </w:r>
            <w:r w:rsidRPr="003774C8">
              <w:rPr>
                <w:b/>
              </w:rPr>
              <w:t xml:space="preserve"> </w:t>
            </w:r>
            <w:r w:rsidR="008475C1" w:rsidRPr="003774C8">
              <w:t>Teaching-Family</w:t>
            </w:r>
            <w:r w:rsidR="008475C1">
              <w:t xml:space="preserve"> </w:t>
            </w:r>
            <w:r w:rsidR="008475C1">
              <w:rPr>
                <w:b/>
              </w:rPr>
              <w:t>s</w:t>
            </w:r>
            <w:r w:rsidR="008475C1" w:rsidRPr="008475C1">
              <w:rPr>
                <w:b/>
              </w:rPr>
              <w:t xml:space="preserve">taff </w:t>
            </w:r>
            <w:r w:rsidR="008475C1">
              <w:t xml:space="preserve">and </w:t>
            </w:r>
            <w:r w:rsidR="008475C1" w:rsidRPr="007934F1">
              <w:rPr>
                <w:b/>
              </w:rPr>
              <w:t>p</w:t>
            </w:r>
            <w:r w:rsidRPr="002120D9">
              <w:rPr>
                <w:b/>
              </w:rPr>
              <w:t>ractitioners indicates satisfaction</w:t>
            </w:r>
            <w:r>
              <w:t xml:space="preserve"> </w:t>
            </w:r>
          </w:p>
          <w:p w:rsidR="002120D9" w:rsidRDefault="008475C1" w:rsidP="00ED4B1D">
            <w:pPr>
              <w:ind w:left="-288"/>
            </w:pPr>
            <w:r>
              <w:t xml:space="preserve">           </w:t>
            </w:r>
            <w:r w:rsidR="002120D9">
              <w:t>wi</w:t>
            </w:r>
            <w:r w:rsidR="007934F1">
              <w:t>th Facilitative Administration?</w:t>
            </w:r>
            <w:r w:rsidR="002120D9">
              <w:t xml:space="preserve"> </w:t>
            </w:r>
          </w:p>
          <w:p w:rsidR="00E133F8" w:rsidRDefault="00E133F8" w:rsidP="00ED4B1D">
            <w:pPr>
              <w:ind w:left="360"/>
            </w:pPr>
          </w:p>
        </w:tc>
      </w:tr>
      <w:tr w:rsidR="000E2365">
        <w:trPr>
          <w:cantSplit/>
          <w:trHeight w:val="5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E2365" w:rsidRPr="00C84D63" w:rsidRDefault="000E2365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0E2365" w:rsidRDefault="000E2365" w:rsidP="00ED4B1D">
            <w:pPr>
              <w:numPr>
                <w:ilvl w:val="0"/>
                <w:numId w:val="3"/>
              </w:numPr>
            </w:pPr>
          </w:p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E133F8">
        <w:trPr>
          <w:trHeight w:val="70"/>
        </w:trPr>
        <w:tc>
          <w:tcPr>
            <w:tcW w:w="919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</w:t>
            </w:r>
            <w:r>
              <w:rPr>
                <w:b/>
                <w:sz w:val="20"/>
                <w:szCs w:val="20"/>
              </w:rPr>
              <w:t>M</w:t>
            </w:r>
            <w:r w:rsidRPr="000174D0">
              <w:rPr>
                <w:b/>
                <w:sz w:val="20"/>
                <w:szCs w:val="20"/>
              </w:rPr>
              <w:t>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8475C1">
              <w:rPr>
                <w:sz w:val="20"/>
                <w:szCs w:val="20"/>
              </w:rPr>
              <w:t>/Practitioner Interviews</w:t>
            </w:r>
            <w:r>
              <w:rPr>
                <w:sz w:val="20"/>
                <w:szCs w:val="20"/>
              </w:rPr>
              <w:t xml:space="preserve">  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Affiliations/Memberships             </w:t>
            </w:r>
            <w:r w:rsidR="00F25F8F">
              <w:rPr>
                <w:sz w:val="20"/>
                <w:szCs w:val="20"/>
              </w:rPr>
              <w:t xml:space="preserve">                  </w:t>
            </w:r>
            <w:r w:rsidR="008475C1">
              <w:rPr>
                <w:sz w:val="20"/>
                <w:szCs w:val="20"/>
              </w:rPr>
              <w:t xml:space="preserve"> </w:t>
            </w:r>
            <w:r w:rsidR="00F25F8F">
              <w:rPr>
                <w:sz w:val="20"/>
                <w:szCs w:val="20"/>
              </w:rPr>
              <w:t xml:space="preserve"> Practitioner 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Budget            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Agency Consumer Feedback Reports            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On-site Observation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Director’s Report  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Mission Statement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="00847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75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Policies/Procedures</w:t>
            </w:r>
          </w:p>
          <w:p w:rsidR="00E133F8" w:rsidRPr="005179CE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Supervision Procedures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Training, Consultation, and Evaluation Data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</w:tc>
      </w:tr>
    </w:tbl>
    <w:p w:rsidR="00E133F8" w:rsidRPr="0020063F" w:rsidRDefault="000E2365" w:rsidP="00E133F8">
      <w:pPr>
        <w:rPr>
          <w:b/>
          <w:sz w:val="22"/>
          <w:szCs w:val="22"/>
          <w:u w:val="single"/>
        </w:rPr>
      </w:pPr>
      <w:r>
        <w:rPr>
          <w:sz w:val="32"/>
          <w:szCs w:val="32"/>
          <w:u w:val="single"/>
        </w:rPr>
        <w:br w:type="page"/>
      </w:r>
      <w:r w:rsidR="00583F00" w:rsidRPr="00777767">
        <w:rPr>
          <w:sz w:val="32"/>
          <w:szCs w:val="32"/>
        </w:rPr>
        <w:lastRenderedPageBreak/>
        <w:t xml:space="preserve"> </w:t>
      </w:r>
      <w:r w:rsidR="00E133F8" w:rsidRPr="00777767">
        <w:rPr>
          <w:sz w:val="32"/>
          <w:szCs w:val="32"/>
        </w:rPr>
        <w:t xml:space="preserve">DD.2  </w:t>
      </w:r>
      <w:r w:rsidR="00E133F8" w:rsidRPr="00777767">
        <w:rPr>
          <w:b/>
          <w:sz w:val="32"/>
          <w:szCs w:val="32"/>
          <w:u w:val="single"/>
        </w:rPr>
        <w:t>Training</w:t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sz w:val="36"/>
          <w:szCs w:val="36"/>
        </w:rPr>
        <w:t xml:space="preserve">     </w:t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>
        <w:rPr>
          <w:sz w:val="36"/>
          <w:szCs w:val="36"/>
        </w:rPr>
        <w:tab/>
      </w:r>
      <w:r w:rsidR="00E133F8" w:rsidRPr="00777767">
        <w:rPr>
          <w:b/>
          <w:sz w:val="32"/>
          <w:szCs w:val="32"/>
        </w:rPr>
        <w:t>Average:</w:t>
      </w:r>
      <w:r w:rsidR="00E133F8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Pr="0097541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</w:t>
      </w:r>
      <w:r>
        <w:t xml:space="preserve">comprehensive Teaching-Family Model pre-service training and on-going skill development for all staff for the purpose of providing quality treatment,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2421EF" w:rsidRDefault="002421EF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D418E4" w:rsidRDefault="00E133F8" w:rsidP="00ED4B1D">
            <w:pPr>
              <w:rPr>
                <w:b/>
              </w:rPr>
            </w:pPr>
            <w:r>
              <w:t xml:space="preserve">A.   The </w:t>
            </w:r>
            <w:r w:rsidR="0070756F">
              <w:t>A</w:t>
            </w:r>
            <w:r>
              <w:t xml:space="preserve">gency ensures </w:t>
            </w:r>
            <w:r w:rsidRPr="00E8059D">
              <w:t>that</w:t>
            </w:r>
            <w:r w:rsidRPr="00D418E4">
              <w:rPr>
                <w:b/>
              </w:rPr>
              <w:t xml:space="preserve"> staff and practitioners are trained prior to being </w:t>
            </w:r>
          </w:p>
          <w:p w:rsidR="00E133F8" w:rsidRDefault="00E133F8" w:rsidP="00ED4B1D">
            <w:r w:rsidRPr="00D418E4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D418E4">
              <w:rPr>
                <w:b/>
              </w:rPr>
              <w:t>responsible for client services</w:t>
            </w:r>
            <w:r>
              <w:t xml:space="preserve">, </w:t>
            </w:r>
            <w:r w:rsidR="00737869">
              <w:t xml:space="preserve">(i.e., </w:t>
            </w:r>
            <w:r>
              <w:t xml:space="preserve">documentation of pre-service training </w:t>
            </w:r>
          </w:p>
          <w:p w:rsidR="00E133F8" w:rsidRDefault="00E133F8" w:rsidP="00ED4B1D">
            <w:r>
              <w:t xml:space="preserve">       and attendance records</w:t>
            </w:r>
            <w:r w:rsidR="00737869">
              <w:t>)?</w:t>
            </w:r>
            <w:r>
              <w:t xml:space="preserve">      </w:t>
            </w:r>
          </w:p>
        </w:tc>
      </w:tr>
      <w:tr w:rsidR="00E133F8">
        <w:trPr>
          <w:cantSplit/>
          <w:trHeight w:hRule="exact" w:val="85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3774C8" w:rsidRDefault="00E133F8" w:rsidP="003774C8">
            <w:r>
              <w:t xml:space="preserve">B.   </w:t>
            </w:r>
            <w:r w:rsidR="003774C8" w:rsidRPr="00E8059D">
              <w:rPr>
                <w:b/>
              </w:rPr>
              <w:t>Qualified trainers provide training</w:t>
            </w:r>
            <w:r w:rsidR="003774C8">
              <w:t xml:space="preserve"> (i.e., trainers have had experience in TFM </w:t>
            </w:r>
          </w:p>
          <w:p w:rsidR="003774C8" w:rsidRDefault="003774C8" w:rsidP="003774C8">
            <w:r>
              <w:t xml:space="preserve">       implementation and/or have had other hands-on experience with clients and have</w:t>
            </w:r>
          </w:p>
          <w:p w:rsidR="003774C8" w:rsidRDefault="003774C8" w:rsidP="003774C8">
            <w:pPr>
              <w:rPr>
                <w:b/>
              </w:rPr>
            </w:pPr>
            <w:r>
              <w:t xml:space="preserve">       benefited from some type of “how to train” training), and the </w:t>
            </w:r>
            <w:r w:rsidRPr="0049070C">
              <w:rPr>
                <w:b/>
              </w:rPr>
              <w:t>a</w:t>
            </w:r>
            <w:r w:rsidRPr="00780219">
              <w:rPr>
                <w:b/>
              </w:rPr>
              <w:t xml:space="preserve">gency </w:t>
            </w:r>
            <w:r>
              <w:rPr>
                <w:b/>
              </w:rPr>
              <w:t xml:space="preserve">has a </w:t>
            </w:r>
          </w:p>
          <w:p w:rsidR="003774C8" w:rsidRDefault="003774C8" w:rsidP="003774C8">
            <w:pPr>
              <w:rPr>
                <w:b/>
              </w:rPr>
            </w:pPr>
            <w:r>
              <w:rPr>
                <w:b/>
              </w:rPr>
              <w:t xml:space="preserve">       procedure to allow trainees to evaluate content, delivery, </w:t>
            </w:r>
            <w:r w:rsidRPr="00737869">
              <w:rPr>
                <w:b/>
              </w:rPr>
              <w:t xml:space="preserve">and quality of </w:t>
            </w:r>
          </w:p>
          <w:p w:rsidR="003774C8" w:rsidRPr="007934F1" w:rsidRDefault="003774C8" w:rsidP="003774C8">
            <w:r>
              <w:rPr>
                <w:b/>
              </w:rPr>
              <w:t xml:space="preserve">       </w:t>
            </w:r>
            <w:r w:rsidRPr="00737869">
              <w:rPr>
                <w:b/>
              </w:rPr>
              <w:t>pre-service training</w:t>
            </w:r>
            <w:r w:rsidRPr="007934F1">
              <w:t>?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C.   </w:t>
            </w:r>
            <w:r w:rsidRPr="00E54694">
              <w:rPr>
                <w:b/>
              </w:rPr>
              <w:t>P</w:t>
            </w:r>
            <w:r w:rsidRPr="00780219">
              <w:rPr>
                <w:b/>
              </w:rPr>
              <w:t>re-service training</w:t>
            </w:r>
            <w:r>
              <w:t xml:space="preserve"> </w:t>
            </w:r>
            <w:r w:rsidRPr="00E54694">
              <w:rPr>
                <w:b/>
              </w:rPr>
              <w:t>is comprehensive</w:t>
            </w:r>
            <w:r>
              <w:t xml:space="preserve"> and includes all recommended </w:t>
            </w:r>
          </w:p>
          <w:p w:rsidR="00737869" w:rsidRDefault="00E133F8" w:rsidP="00ED4B1D">
            <w:r>
              <w:t xml:space="preserve">       sections </w:t>
            </w:r>
            <w:r w:rsidR="00737869">
              <w:t xml:space="preserve">that apply to the population served and program setting </w:t>
            </w:r>
            <w:r>
              <w:t xml:space="preserve">(i.e., the </w:t>
            </w:r>
          </w:p>
          <w:p w:rsidR="00737869" w:rsidRDefault="00737869" w:rsidP="00ED4B1D">
            <w:r>
              <w:t xml:space="preserve">       </w:t>
            </w:r>
            <w:r w:rsidR="00E133F8">
              <w:t>various teaching procedures, self-determination/self-government, relationship-</w:t>
            </w:r>
          </w:p>
          <w:p w:rsidR="00737869" w:rsidRDefault="00737869" w:rsidP="00ED4B1D">
            <w:r>
              <w:t xml:space="preserve">       </w:t>
            </w:r>
            <w:r w:rsidR="00E133F8">
              <w:t xml:space="preserve">development, family-style living, individualized treatment planning, learning </w:t>
            </w:r>
          </w:p>
          <w:p w:rsidR="00737869" w:rsidRDefault="00737869" w:rsidP="00ED4B1D">
            <w:r>
              <w:t xml:space="preserve">       </w:t>
            </w:r>
            <w:r w:rsidR="00E133F8">
              <w:t>theory, motivatio</w:t>
            </w:r>
            <w:r>
              <w:t xml:space="preserve">n systems, client rights, </w:t>
            </w:r>
            <w:r w:rsidR="00E133F8">
              <w:t xml:space="preserve">professionalism, diversity, and </w:t>
            </w:r>
          </w:p>
          <w:p w:rsidR="00176A9B" w:rsidRDefault="00737869" w:rsidP="00ED4B1D">
            <w:r>
              <w:t xml:space="preserve">       </w:t>
            </w:r>
            <w:r w:rsidR="00E133F8">
              <w:t>orientation of the Teaching-Family Model and Standards of Ethical Conduct)</w:t>
            </w:r>
            <w:r w:rsidR="00176A9B">
              <w:t>,</w:t>
            </w:r>
          </w:p>
          <w:p w:rsidR="00E133F8" w:rsidRPr="00312F24" w:rsidRDefault="00176A9B" w:rsidP="00ED4B1D">
            <w:r>
              <w:t xml:space="preserve">       and trauma informed care</w:t>
            </w:r>
            <w:r w:rsidR="00E133F8">
              <w:t xml:space="preserve">? </w:t>
            </w:r>
          </w:p>
        </w:tc>
      </w:tr>
      <w:tr w:rsidR="00E133F8">
        <w:trPr>
          <w:cantSplit/>
          <w:trHeight w:hRule="exact" w:val="16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737869" w:rsidRDefault="00E133F8" w:rsidP="00737869">
            <w:r>
              <w:t xml:space="preserve">D.  </w:t>
            </w:r>
            <w:r w:rsidR="00737869" w:rsidRPr="00737869">
              <w:rPr>
                <w:b/>
              </w:rPr>
              <w:t>Pre-Service</w:t>
            </w:r>
            <w:r w:rsidR="00737869">
              <w:t xml:space="preserve"> </w:t>
            </w:r>
            <w:r w:rsidR="00737869">
              <w:rPr>
                <w:b/>
              </w:rPr>
              <w:t xml:space="preserve">Training is competency-based </w:t>
            </w:r>
            <w:r w:rsidR="00737869">
              <w:t>and includes behavior rehe</w:t>
            </w:r>
            <w:r w:rsidR="005C0C44">
              <w:t>a</w:t>
            </w:r>
            <w:r w:rsidR="00737869">
              <w:t xml:space="preserve">rsals </w:t>
            </w:r>
          </w:p>
          <w:p w:rsidR="00E133F8" w:rsidRPr="00C346F2" w:rsidRDefault="00737869" w:rsidP="00737869">
            <w:r>
              <w:t xml:space="preserve">      and procedures to assess skill acquisition?</w:t>
            </w:r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2120D9">
        <w:trPr>
          <w:cantSplit/>
          <w:trHeight w:val="243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120D9" w:rsidRPr="00EB106F" w:rsidRDefault="002120D9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37869" w:rsidRDefault="003774C8" w:rsidP="00737869">
            <w:r>
              <w:t>E</w:t>
            </w:r>
            <w:r w:rsidR="002120D9">
              <w:t xml:space="preserve">.   </w:t>
            </w:r>
            <w:r w:rsidR="00737869">
              <w:rPr>
                <w:b/>
              </w:rPr>
              <w:t>I</w:t>
            </w:r>
            <w:r w:rsidR="00737869" w:rsidRPr="00AD6E3B">
              <w:rPr>
                <w:b/>
              </w:rPr>
              <w:t xml:space="preserve">n-service training </w:t>
            </w:r>
            <w:r w:rsidR="00737869">
              <w:rPr>
                <w:b/>
              </w:rPr>
              <w:t xml:space="preserve">occurs regularly </w:t>
            </w:r>
            <w:r w:rsidR="00737869" w:rsidRPr="00C346F2">
              <w:t>and covers</w:t>
            </w:r>
            <w:r w:rsidR="00737869">
              <w:t xml:space="preserve"> topics relevant</w:t>
            </w:r>
            <w:r w:rsidR="00737869" w:rsidRPr="00C346F2">
              <w:t xml:space="preserve"> to the staff </w:t>
            </w:r>
          </w:p>
          <w:p w:rsidR="002120D9" w:rsidRPr="000968D9" w:rsidRDefault="00737869" w:rsidP="00737869">
            <w:pPr>
              <w:rPr>
                <w:b/>
              </w:rPr>
            </w:pPr>
            <w:r>
              <w:t xml:space="preserve">       </w:t>
            </w:r>
            <w:r w:rsidRPr="00C346F2">
              <w:t xml:space="preserve">and </w:t>
            </w:r>
            <w:r>
              <w:t>their professional development?</w:t>
            </w:r>
          </w:p>
          <w:p w:rsidR="002120D9" w:rsidRDefault="002120D9" w:rsidP="00ED4B1D">
            <w:r w:rsidRPr="000968D9">
              <w:rPr>
                <w:b/>
              </w:rPr>
              <w:t xml:space="preserve">      </w:t>
            </w:r>
          </w:p>
        </w:tc>
      </w:tr>
      <w:tr w:rsidR="002120D9">
        <w:trPr>
          <w:cantSplit/>
          <w:trHeight w:hRule="exact" w:val="541"/>
        </w:trPr>
        <w:tc>
          <w:tcPr>
            <w:tcW w:w="720" w:type="dxa"/>
            <w:vAlign w:val="bottom"/>
          </w:tcPr>
          <w:p w:rsidR="002120D9" w:rsidRPr="00EB106F" w:rsidRDefault="002120D9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2120D9" w:rsidRDefault="002120D9" w:rsidP="00ED4B1D"/>
        </w:tc>
      </w:tr>
      <w:tr w:rsidR="002120D9">
        <w:trPr>
          <w:cantSplit/>
          <w:trHeight w:val="296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120D9" w:rsidRPr="00312F24" w:rsidRDefault="002120D9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152EC9" w:rsidRDefault="003774C8" w:rsidP="00ED4B1D">
            <w:pPr>
              <w:rPr>
                <w:b/>
              </w:rPr>
            </w:pPr>
            <w:r>
              <w:t>F</w:t>
            </w:r>
            <w:r w:rsidR="002120D9">
              <w:t xml:space="preserve">.   </w:t>
            </w:r>
            <w:r w:rsidR="00737869" w:rsidRPr="00152EC9">
              <w:rPr>
                <w:b/>
              </w:rPr>
              <w:t>F</w:t>
            </w:r>
            <w:r w:rsidR="002120D9" w:rsidRPr="00152EC9">
              <w:rPr>
                <w:b/>
              </w:rPr>
              <w:t xml:space="preserve">eedback </w:t>
            </w:r>
            <w:r w:rsidR="00737869" w:rsidRPr="00152EC9">
              <w:rPr>
                <w:b/>
              </w:rPr>
              <w:t>from</w:t>
            </w:r>
            <w:r w:rsidR="00737869">
              <w:rPr>
                <w:b/>
              </w:rPr>
              <w:t xml:space="preserve"> the </w:t>
            </w:r>
            <w:r w:rsidR="00152EC9">
              <w:rPr>
                <w:b/>
              </w:rPr>
              <w:t>p</w:t>
            </w:r>
            <w:r w:rsidR="00737869">
              <w:rPr>
                <w:b/>
              </w:rPr>
              <w:t xml:space="preserve">ractitioners’ consumer </w:t>
            </w:r>
            <w:r w:rsidR="00152EC9">
              <w:rPr>
                <w:b/>
              </w:rPr>
              <w:t xml:space="preserve">surveys </w:t>
            </w:r>
            <w:r w:rsidR="00737869">
              <w:rPr>
                <w:b/>
              </w:rPr>
              <w:t>indicates satisfaction</w:t>
            </w:r>
          </w:p>
          <w:p w:rsidR="002120D9" w:rsidRDefault="00152EC9" w:rsidP="00ED4B1D">
            <w:r>
              <w:t xml:space="preserve">       </w:t>
            </w:r>
            <w:r w:rsidR="00737869" w:rsidRPr="005C0C44">
              <w:t>with training</w:t>
            </w:r>
            <w:r w:rsidR="007934F1">
              <w:t>?</w:t>
            </w:r>
          </w:p>
        </w:tc>
      </w:tr>
      <w:tr w:rsidR="002120D9">
        <w:trPr>
          <w:cantSplit/>
          <w:trHeight w:hRule="exact" w:val="69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120D9" w:rsidRPr="00312F24" w:rsidRDefault="002120D9" w:rsidP="00ED4B1D">
            <w:pPr>
              <w:jc w:val="center"/>
            </w:pPr>
          </w:p>
        </w:tc>
        <w:tc>
          <w:tcPr>
            <w:tcW w:w="8467" w:type="dxa"/>
            <w:vMerge/>
            <w:shd w:val="clear" w:color="auto" w:fill="auto"/>
          </w:tcPr>
          <w:p w:rsidR="002120D9" w:rsidRDefault="002120D9" w:rsidP="00ED4B1D"/>
        </w:tc>
      </w:tr>
    </w:tbl>
    <w:p w:rsidR="00E133F8" w:rsidRDefault="00E133F8" w:rsidP="00E133F8"/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Schedules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Staff Training Logs/Competency-based assessments  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Resumes of Trainers</w:t>
            </w:r>
            <w:r>
              <w:rPr>
                <w:sz w:val="20"/>
                <w:szCs w:val="20"/>
              </w:rPr>
              <w:tab/>
              <w:t xml:space="preserve">Training Materials for Trainers and Staff 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Interviews/Observation           Training Attendance Records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F25F8F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Satisfaction Report </w:t>
            </w:r>
            <w:r w:rsidR="00E133F8">
              <w:rPr>
                <w:sz w:val="20"/>
                <w:szCs w:val="20"/>
              </w:rPr>
              <w:t xml:space="preserve">      Training/Trainer Evaluations                      </w:t>
            </w:r>
            <w:r w:rsidR="00E133F8">
              <w:rPr>
                <w:sz w:val="20"/>
                <w:szCs w:val="20"/>
              </w:rPr>
              <w:tab/>
            </w:r>
            <w:r w:rsidR="00E133F8">
              <w:rPr>
                <w:sz w:val="20"/>
                <w:szCs w:val="20"/>
              </w:rPr>
              <w:tab/>
              <w:t xml:space="preserve">     </w:t>
            </w:r>
            <w:r w:rsidR="00E133F8"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E133F8" w:rsidRDefault="00E133F8" w:rsidP="00E133F8">
      <w:pPr>
        <w:rPr>
          <w:sz w:val="20"/>
          <w:szCs w:val="20"/>
        </w:rPr>
      </w:pPr>
    </w:p>
    <w:p w:rsidR="00E133F8" w:rsidRPr="0020063F" w:rsidRDefault="005B77CC" w:rsidP="00E133F8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740E99">
        <w:rPr>
          <w:sz w:val="32"/>
          <w:szCs w:val="32"/>
        </w:rPr>
        <w:lastRenderedPageBreak/>
        <w:t>D</w:t>
      </w:r>
      <w:r w:rsidR="00E133F8" w:rsidRPr="00D23080">
        <w:rPr>
          <w:sz w:val="32"/>
          <w:szCs w:val="32"/>
        </w:rPr>
        <w:t xml:space="preserve">D.3  </w:t>
      </w:r>
      <w:r w:rsidR="00E133F8" w:rsidRPr="00D23080">
        <w:rPr>
          <w:b/>
          <w:sz w:val="32"/>
          <w:szCs w:val="32"/>
          <w:u w:val="single"/>
        </w:rPr>
        <w:t>Supportive Consultation/Supervision</w:t>
      </w:r>
      <w:r w:rsidR="00E133F8">
        <w:rPr>
          <w:sz w:val="36"/>
          <w:szCs w:val="36"/>
        </w:rPr>
        <w:tab/>
      </w:r>
      <w:r w:rsidR="008F5DC9">
        <w:rPr>
          <w:sz w:val="36"/>
          <w:szCs w:val="36"/>
        </w:rPr>
        <w:t xml:space="preserve">   </w:t>
      </w:r>
      <w:r w:rsidR="00E133F8" w:rsidRPr="00D23080">
        <w:rPr>
          <w:b/>
          <w:sz w:val="32"/>
          <w:szCs w:val="32"/>
        </w:rPr>
        <w:t>Average:</w:t>
      </w:r>
      <w:r w:rsidR="00E133F8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8F5DC9" w:rsidRDefault="008F5DC9" w:rsidP="00E133F8">
      <w:pPr>
        <w:rPr>
          <w:sz w:val="22"/>
          <w:szCs w:val="22"/>
        </w:rPr>
      </w:pPr>
    </w:p>
    <w:p w:rsidR="008F5DC9" w:rsidRDefault="004C2CBF" w:rsidP="00E133F8">
      <w:pPr>
        <w:rPr>
          <w:sz w:val="22"/>
          <w:szCs w:val="22"/>
        </w:rPr>
      </w:pPr>
      <w:r w:rsidRPr="0097541F">
        <w:t xml:space="preserve">How satisfied is </w:t>
      </w:r>
      <w:r>
        <w:t xml:space="preserve">the review team that the Agency’s consultation and supervision component supports and promotes practitioner skill development, monitors services to clients, and ensures the integrity of the Teaching-Family Model,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pPr>
              <w:rPr>
                <w:b/>
              </w:rPr>
            </w:pPr>
            <w:r>
              <w:t xml:space="preserve">A.   Consultation </w:t>
            </w:r>
            <w:r w:rsidRPr="00477F30">
              <w:rPr>
                <w:b/>
              </w:rPr>
              <w:t>service delivery plans are designed to effectively</w:t>
            </w:r>
            <w:r>
              <w:t xml:space="preserve"> </w:t>
            </w:r>
            <w:r w:rsidRPr="00477F30">
              <w:rPr>
                <w:b/>
              </w:rPr>
              <w:t xml:space="preserve">meet the </w:t>
            </w:r>
          </w:p>
          <w:p w:rsidR="00E133F8" w:rsidRDefault="00E133F8" w:rsidP="00ED4B1D">
            <w:r>
              <w:rPr>
                <w:b/>
              </w:rPr>
              <w:t xml:space="preserve">       </w:t>
            </w:r>
            <w:r w:rsidRPr="00477F30">
              <w:rPr>
                <w:b/>
              </w:rPr>
              <w:t>needs of the client, the practitioner, and the program</w:t>
            </w:r>
            <w:r>
              <w:t xml:space="preserve"> (i.e., frequency </w:t>
            </w:r>
          </w:p>
          <w:p w:rsidR="00E133F8" w:rsidRDefault="00E133F8" w:rsidP="00ED4B1D">
            <w:r>
              <w:t xml:space="preserve">       and methods are based on experience, skill level, population served, special </w:t>
            </w:r>
          </w:p>
          <w:p w:rsidR="00E133F8" w:rsidRDefault="00E945F7" w:rsidP="00ED4B1D">
            <w:r>
              <w:t xml:space="preserve">       needs, etc.)?</w:t>
            </w:r>
          </w:p>
        </w:tc>
      </w:tr>
      <w:tr w:rsidR="00E133F8">
        <w:trPr>
          <w:cantSplit/>
          <w:trHeight w:hRule="exact" w:val="100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8779DF" w:rsidRDefault="00E133F8" w:rsidP="008779DF">
            <w:pPr>
              <w:rPr>
                <w:b/>
              </w:rPr>
            </w:pPr>
            <w:r>
              <w:t xml:space="preserve">B.    </w:t>
            </w:r>
            <w:r w:rsidR="008779DF">
              <w:t xml:space="preserve">Consultation service delivery includes </w:t>
            </w:r>
            <w:r w:rsidR="008779DF" w:rsidRPr="00477F30">
              <w:rPr>
                <w:b/>
              </w:rPr>
              <w:t>on-site observations</w:t>
            </w:r>
            <w:r w:rsidR="008779DF">
              <w:rPr>
                <w:b/>
              </w:rPr>
              <w:t xml:space="preserve"> that focus on </w:t>
            </w:r>
          </w:p>
          <w:p w:rsidR="008779DF" w:rsidRDefault="008779DF" w:rsidP="008779DF">
            <w:r>
              <w:rPr>
                <w:b/>
              </w:rPr>
              <w:t xml:space="preserve">       feedback of trained program components,</w:t>
            </w:r>
            <w:r w:rsidRPr="00477F30">
              <w:rPr>
                <w:b/>
              </w:rPr>
              <w:t xml:space="preserve"> </w:t>
            </w:r>
            <w:r>
              <w:rPr>
                <w:b/>
              </w:rPr>
              <w:t>on-call</w:t>
            </w:r>
            <w:r w:rsidRPr="00477F30">
              <w:rPr>
                <w:b/>
              </w:rPr>
              <w:t xml:space="preserve"> telephone consultation</w:t>
            </w:r>
            <w:r>
              <w:t xml:space="preserve"> </w:t>
            </w:r>
          </w:p>
          <w:p w:rsidR="008779DF" w:rsidRDefault="008779DF" w:rsidP="008779DF">
            <w:pPr>
              <w:rPr>
                <w:b/>
              </w:rPr>
            </w:pPr>
            <w:r>
              <w:t xml:space="preserve">       (i.e., constant availability), </w:t>
            </w:r>
            <w:r w:rsidRPr="001F0DA6">
              <w:rPr>
                <w:b/>
              </w:rPr>
              <w:t>treatment planning</w:t>
            </w:r>
            <w:r>
              <w:t xml:space="preserve">, and </w:t>
            </w:r>
            <w:r w:rsidRPr="001F0DA6">
              <w:rPr>
                <w:b/>
              </w:rPr>
              <w:t xml:space="preserve">motivation system </w:t>
            </w:r>
          </w:p>
          <w:p w:rsidR="00E133F8" w:rsidRPr="00312F24" w:rsidRDefault="008779DF" w:rsidP="008779DF">
            <w:r>
              <w:rPr>
                <w:b/>
              </w:rPr>
              <w:t xml:space="preserve">       </w:t>
            </w:r>
            <w:r w:rsidRPr="001F0DA6">
              <w:rPr>
                <w:b/>
              </w:rPr>
              <w:t>reviews</w:t>
            </w:r>
            <w:r w:rsidR="00244F24">
              <w:t xml:space="preserve"> </w:t>
            </w:r>
            <w:r w:rsidR="000A155B">
              <w:t>(</w:t>
            </w:r>
            <w:r w:rsidR="00244F24">
              <w:t>where applicable</w:t>
            </w:r>
            <w:r w:rsidR="000A155B">
              <w:t>)</w:t>
            </w:r>
            <w:r>
              <w:t xml:space="preserve">?            </w:t>
            </w:r>
            <w:r w:rsidR="00E133F8">
              <w:t xml:space="preserve">           </w:t>
            </w:r>
          </w:p>
        </w:tc>
      </w:tr>
      <w:tr w:rsidR="00E133F8">
        <w:trPr>
          <w:cantSplit/>
          <w:trHeight w:hRule="exact" w:val="112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477F30" w:rsidRDefault="00E133F8" w:rsidP="00ED4B1D">
            <w:pPr>
              <w:rPr>
                <w:b/>
              </w:rPr>
            </w:pPr>
            <w:r>
              <w:t xml:space="preserve">C.    The </w:t>
            </w:r>
            <w:r w:rsidRPr="00477F30">
              <w:rPr>
                <w:b/>
              </w:rPr>
              <w:t xml:space="preserve">consultants/supervisors meet the service delivery plan and maintain </w:t>
            </w:r>
          </w:p>
          <w:p w:rsidR="00E133F8" w:rsidRDefault="00E133F8" w:rsidP="00ED4B1D">
            <w:r w:rsidRPr="00477F30">
              <w:rPr>
                <w:b/>
              </w:rPr>
              <w:t xml:space="preserve">       documentation</w:t>
            </w:r>
            <w:r>
              <w:t xml:space="preserve"> of their consultation services</w:t>
            </w:r>
            <w:r w:rsidR="00E945F7">
              <w:t>?</w:t>
            </w:r>
            <w:r>
              <w:t xml:space="preserve"> </w:t>
            </w:r>
          </w:p>
          <w:p w:rsidR="00E133F8" w:rsidRDefault="00E133F8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477F30" w:rsidRDefault="00E133F8" w:rsidP="00ED4B1D">
            <w:pPr>
              <w:rPr>
                <w:b/>
              </w:rPr>
            </w:pPr>
            <w:r>
              <w:t xml:space="preserve">D.   </w:t>
            </w:r>
            <w:r w:rsidRPr="00477F30">
              <w:rPr>
                <w:b/>
              </w:rPr>
              <w:t xml:space="preserve">Consultants/Supervisors are adequately trained and knowledgeable in </w:t>
            </w:r>
          </w:p>
          <w:p w:rsidR="00E133F8" w:rsidRDefault="00E133F8" w:rsidP="00ED4B1D">
            <w:r w:rsidRPr="00477F30">
              <w:rPr>
                <w:b/>
              </w:rPr>
              <w:t xml:space="preserve">       Teaching-Family goals, systems, and elements</w:t>
            </w:r>
            <w:r>
              <w:t xml:space="preserve">. (Consultants must have </w:t>
            </w:r>
          </w:p>
          <w:p w:rsidR="00E133F8" w:rsidRDefault="00E133F8" w:rsidP="00ED4B1D">
            <w:r>
              <w:t xml:space="preserve">       attended pre-service training. Additional training can occur through </w:t>
            </w:r>
          </w:p>
          <w:p w:rsidR="00E133F8" w:rsidRDefault="00E133F8" w:rsidP="00ED4B1D">
            <w:r>
              <w:t xml:space="preserve">       mentoring, formal consultation training, or by way of experience as a </w:t>
            </w:r>
          </w:p>
          <w:p w:rsidR="00E133F8" w:rsidRPr="00B03501" w:rsidRDefault="00E133F8" w:rsidP="00ED4B1D">
            <w:r>
              <w:t xml:space="preserve">       practitioner and/or other involvement in the Teaching-Family Model)</w:t>
            </w:r>
            <w:r w:rsidR="00E945F7">
              <w:t>?</w:t>
            </w:r>
            <w:r>
              <w:t xml:space="preserve"> </w:t>
            </w:r>
            <w:r w:rsidRPr="00B03501">
              <w:t xml:space="preserve"> 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E133F8" w:rsidRDefault="00E133F8" w:rsidP="00ED4B1D">
            <w:r>
              <w:t xml:space="preserve">E.   </w:t>
            </w:r>
            <w:r w:rsidRPr="00477F30">
              <w:rPr>
                <w:b/>
              </w:rPr>
              <w:t>Consultation focuses on providing effective TFM services to clients</w:t>
            </w:r>
            <w:r>
              <w:t xml:space="preserve"> </w:t>
            </w:r>
          </w:p>
          <w:p w:rsidR="00E133F8" w:rsidRDefault="00E133F8" w:rsidP="00ED4B1D">
            <w:r>
              <w:t xml:space="preserve">       (i.e., consultants provide strength-based feedback reflective of the </w:t>
            </w:r>
          </w:p>
          <w:p w:rsidR="00E133F8" w:rsidRDefault="00E133F8" w:rsidP="00ED4B1D">
            <w:r>
              <w:t xml:space="preserve">       practitioners’ skill development in all elements of the Teaching-Family 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  <w:r>
              <w:t xml:space="preserve">       Model)</w:t>
            </w:r>
            <w:r w:rsidR="00E945F7">
              <w:t>?</w:t>
            </w:r>
          </w:p>
        </w:tc>
      </w:tr>
      <w:tr w:rsidR="00E133F8">
        <w:trPr>
          <w:cantSplit/>
          <w:trHeight w:hRule="exact" w:val="1099"/>
        </w:trPr>
        <w:tc>
          <w:tcPr>
            <w:tcW w:w="720" w:type="dxa"/>
            <w:vAlign w:val="bottom"/>
          </w:tcPr>
          <w:p w:rsidR="00E133F8" w:rsidRDefault="00E133F8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E133F8" w:rsidRDefault="00E133F8" w:rsidP="00ED4B1D"/>
        </w:tc>
      </w:tr>
      <w:tr w:rsidR="00AC362C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C362C" w:rsidRPr="00C84D63" w:rsidRDefault="00AC362C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244F24" w:rsidRDefault="00AC362C" w:rsidP="00DA6408">
            <w:pPr>
              <w:rPr>
                <w:b/>
              </w:rPr>
            </w:pPr>
            <w:r>
              <w:t xml:space="preserve">F.   </w:t>
            </w:r>
            <w:r w:rsidR="00DA6408" w:rsidRPr="00244F24">
              <w:rPr>
                <w:b/>
              </w:rPr>
              <w:t>Feedback from</w:t>
            </w:r>
            <w:r w:rsidR="00DA6408">
              <w:rPr>
                <w:b/>
              </w:rPr>
              <w:t xml:space="preserve"> the practitioners’ consumer</w:t>
            </w:r>
            <w:r w:rsidR="00244F24">
              <w:rPr>
                <w:b/>
              </w:rPr>
              <w:t xml:space="preserve"> surveys </w:t>
            </w:r>
            <w:r w:rsidR="00DA6408">
              <w:rPr>
                <w:b/>
              </w:rPr>
              <w:t xml:space="preserve">indicates satisfaction </w:t>
            </w:r>
          </w:p>
          <w:p w:rsidR="00AC362C" w:rsidRDefault="00244F24" w:rsidP="00DA6408">
            <w:r>
              <w:t xml:space="preserve">       with </w:t>
            </w:r>
            <w:r w:rsidR="00623D97" w:rsidRPr="00F674E2">
              <w:t xml:space="preserve">the consultation services they </w:t>
            </w:r>
            <w:r w:rsidR="00DA5D35" w:rsidRPr="00F674E2">
              <w:t>receive</w:t>
            </w:r>
            <w:r w:rsidR="00DA5D35">
              <w:t>.</w:t>
            </w:r>
          </w:p>
          <w:p w:rsidR="007934F1" w:rsidRPr="001626BE" w:rsidRDefault="007934F1" w:rsidP="00DA6408"/>
        </w:tc>
      </w:tr>
      <w:tr w:rsidR="00AC362C">
        <w:trPr>
          <w:cantSplit/>
          <w:trHeight w:val="5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C362C" w:rsidRPr="00C84D63" w:rsidRDefault="00AC362C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AC362C" w:rsidRDefault="00AC362C" w:rsidP="00ED4B1D">
            <w:pPr>
              <w:numPr>
                <w:ilvl w:val="0"/>
                <w:numId w:val="3"/>
              </w:numPr>
            </w:pPr>
          </w:p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7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Service Delivery Plans     </w:t>
            </w:r>
            <w:r w:rsidR="00F25F8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Practitioner </w:t>
            </w:r>
            <w:r w:rsidR="00F25F8F">
              <w:rPr>
                <w:sz w:val="20"/>
                <w:szCs w:val="20"/>
              </w:rPr>
              <w:t>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Measures                      Service Delivery D</w:t>
            </w:r>
            <w:r w:rsidR="00F25F8F">
              <w:rPr>
                <w:sz w:val="20"/>
                <w:szCs w:val="20"/>
              </w:rPr>
              <w:t xml:space="preserve">ocumentation         </w:t>
            </w:r>
            <w:r>
              <w:rPr>
                <w:sz w:val="20"/>
                <w:szCs w:val="20"/>
              </w:rPr>
              <w:t xml:space="preserve"> </w:t>
            </w:r>
            <w:r w:rsidR="00DA6408">
              <w:rPr>
                <w:sz w:val="20"/>
                <w:szCs w:val="20"/>
              </w:rPr>
              <w:t xml:space="preserve">Agency </w:t>
            </w:r>
            <w:r w:rsidR="00F25F8F">
              <w:rPr>
                <w:sz w:val="20"/>
                <w:szCs w:val="20"/>
              </w:rPr>
              <w:t>Consumer Satisfaction Report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Resumes/Training Logs    </w:t>
            </w:r>
            <w:r w:rsidR="00DA6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Job Descriptions 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0A0775" w:rsidRDefault="000A0775" w:rsidP="00E133F8">
      <w:pPr>
        <w:rPr>
          <w:sz w:val="20"/>
          <w:szCs w:val="20"/>
          <w:u w:val="single"/>
        </w:rPr>
      </w:pPr>
    </w:p>
    <w:p w:rsidR="00E133F8" w:rsidRPr="0020063F" w:rsidRDefault="005B77CC" w:rsidP="00E133F8">
      <w:pPr>
        <w:rPr>
          <w:b/>
          <w:sz w:val="22"/>
          <w:szCs w:val="22"/>
          <w:u w:val="single"/>
        </w:rPr>
      </w:pPr>
      <w:r>
        <w:rPr>
          <w:sz w:val="20"/>
          <w:szCs w:val="20"/>
          <w:u w:val="single"/>
        </w:rPr>
        <w:br w:type="page"/>
      </w:r>
      <w:r w:rsidR="00E133F8" w:rsidRPr="00D521AB">
        <w:rPr>
          <w:sz w:val="32"/>
          <w:szCs w:val="32"/>
        </w:rPr>
        <w:lastRenderedPageBreak/>
        <w:t xml:space="preserve">DD.4  </w:t>
      </w:r>
      <w:r w:rsidR="00E133F8" w:rsidRPr="00D521AB">
        <w:rPr>
          <w:b/>
          <w:sz w:val="32"/>
          <w:szCs w:val="32"/>
          <w:u w:val="single"/>
        </w:rPr>
        <w:t>Evaluation</w:t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>
        <w:rPr>
          <w:b/>
          <w:sz w:val="36"/>
          <w:szCs w:val="36"/>
        </w:rPr>
        <w:tab/>
      </w:r>
      <w:r w:rsidR="00E133F8" w:rsidRPr="00D521AB">
        <w:rPr>
          <w:b/>
          <w:sz w:val="32"/>
          <w:szCs w:val="32"/>
        </w:rPr>
        <w:t>Average:</w:t>
      </w:r>
      <w:r w:rsidR="00B23B6A">
        <w:rPr>
          <w:b/>
          <w:sz w:val="32"/>
          <w:szCs w:val="32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pPr>
        <w:rPr>
          <w:sz w:val="22"/>
          <w:szCs w:val="22"/>
        </w:rPr>
      </w:pPr>
      <w:r w:rsidRPr="0097541F">
        <w:t xml:space="preserve">How satisfied is </w:t>
      </w:r>
      <w:r>
        <w:t xml:space="preserve">the review team that the Agency’s </w:t>
      </w:r>
      <w:r w:rsidR="00E8017B">
        <w:t xml:space="preserve">practitioner </w:t>
      </w:r>
      <w:r>
        <w:t xml:space="preserve">evaluation systems facilitate continuous quality improvement in service and care by assessing the quality of treatment provided by the practitioner and the agency,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Pr="008217BC" w:rsidRDefault="00E133F8" w:rsidP="00E133F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64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B45317" w:rsidRDefault="00E133F8" w:rsidP="00ED4B1D">
            <w:pPr>
              <w:rPr>
                <w:sz w:val="22"/>
                <w:szCs w:val="22"/>
              </w:rPr>
            </w:pPr>
            <w:r>
              <w:t xml:space="preserve">A.   </w:t>
            </w:r>
            <w:r w:rsidRPr="00314EF9">
              <w:t>Evaluations</w:t>
            </w:r>
            <w:r w:rsidRPr="00902174">
              <w:rPr>
                <w:b/>
              </w:rPr>
              <w:t xml:space="preserve"> occur </w:t>
            </w:r>
            <w:r w:rsidR="00314EF9">
              <w:rPr>
                <w:b/>
              </w:rPr>
              <w:t>annually</w:t>
            </w:r>
            <w:r>
              <w:t xml:space="preserve"> (</w:t>
            </w:r>
            <w:r w:rsidRPr="00B45317">
              <w:rPr>
                <w:sz w:val="22"/>
                <w:szCs w:val="22"/>
              </w:rPr>
              <w:t>i.e., ef</w:t>
            </w:r>
            <w:r w:rsidR="00B45317">
              <w:rPr>
                <w:sz w:val="22"/>
                <w:szCs w:val="22"/>
              </w:rPr>
              <w:t xml:space="preserve">forts are made to maintain an </w:t>
            </w:r>
            <w:r w:rsidRPr="00B45317">
              <w:rPr>
                <w:sz w:val="22"/>
                <w:szCs w:val="22"/>
              </w:rPr>
              <w:t xml:space="preserve">approximate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12-month interval between </w:t>
            </w:r>
            <w:r w:rsidR="00E8017B">
              <w:rPr>
                <w:sz w:val="22"/>
                <w:szCs w:val="22"/>
              </w:rPr>
              <w:t xml:space="preserve">evaluations, taking into consideration extenuating </w:t>
            </w:r>
          </w:p>
          <w:p w:rsidR="00E8017B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8017B">
              <w:rPr>
                <w:sz w:val="22"/>
                <w:szCs w:val="22"/>
              </w:rPr>
              <w:t xml:space="preserve">circumstances; </w:t>
            </w:r>
            <w:r w:rsidR="00623D97">
              <w:rPr>
                <w:sz w:val="22"/>
                <w:szCs w:val="22"/>
              </w:rPr>
              <w:t xml:space="preserve">in those cases, an </w:t>
            </w:r>
            <w:r w:rsidR="00E133F8" w:rsidRPr="00B45317">
              <w:rPr>
                <w:sz w:val="22"/>
                <w:szCs w:val="22"/>
              </w:rPr>
              <w:t xml:space="preserve">evaluation should occur at the first possible </w:t>
            </w:r>
          </w:p>
          <w:p w:rsidR="00E133F8" w:rsidRDefault="00E8017B" w:rsidP="00ED4B1D"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opportuni</w:t>
            </w:r>
            <w:r w:rsidR="00CF2EC0" w:rsidRPr="00B45317">
              <w:rPr>
                <w:sz w:val="22"/>
                <w:szCs w:val="22"/>
              </w:rPr>
              <w:t>ty</w:t>
            </w:r>
            <w:r w:rsidR="00CF2EC0">
              <w:t>)?</w:t>
            </w:r>
          </w:p>
        </w:tc>
      </w:tr>
      <w:tr w:rsidR="00E133F8">
        <w:trPr>
          <w:cantSplit/>
          <w:trHeight w:hRule="exact" w:val="87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314EF9" w:rsidRDefault="00E133F8" w:rsidP="00ED4B1D">
            <w:pPr>
              <w:rPr>
                <w:b/>
              </w:rPr>
            </w:pPr>
            <w:r>
              <w:t xml:space="preserve">B.   </w:t>
            </w:r>
            <w:r w:rsidRPr="00314EF9">
              <w:t>Evaluations</w:t>
            </w:r>
            <w:r w:rsidRPr="00902174">
              <w:rPr>
                <w:b/>
              </w:rPr>
              <w:t xml:space="preserve"> </w:t>
            </w:r>
            <w:r w:rsidR="00314EF9" w:rsidRPr="00314EF9">
              <w:t xml:space="preserve">are </w:t>
            </w:r>
            <w:r w:rsidR="00314EF9" w:rsidRPr="00314EF9">
              <w:rPr>
                <w:b/>
              </w:rPr>
              <w:t>comprehen</w:t>
            </w:r>
            <w:r w:rsidR="00005090">
              <w:rPr>
                <w:b/>
              </w:rPr>
              <w:t>s</w:t>
            </w:r>
            <w:r w:rsidR="00314EF9" w:rsidRPr="00314EF9">
              <w:rPr>
                <w:b/>
              </w:rPr>
              <w:t>ive</w:t>
            </w:r>
            <w:r w:rsidR="00314EF9" w:rsidRPr="00314EF9">
              <w:t xml:space="preserve"> and</w:t>
            </w:r>
            <w:r w:rsidR="00314EF9">
              <w:rPr>
                <w:b/>
              </w:rPr>
              <w:t xml:space="preserve"> </w:t>
            </w:r>
            <w:r w:rsidR="00CF2EC0">
              <w:rPr>
                <w:b/>
              </w:rPr>
              <w:t xml:space="preserve">include </w:t>
            </w:r>
            <w:r w:rsidR="00CF2EC0" w:rsidRPr="00314EF9">
              <w:t xml:space="preserve">an </w:t>
            </w:r>
            <w:r w:rsidR="00CF2EC0">
              <w:rPr>
                <w:b/>
              </w:rPr>
              <w:t>“eyes on</w:t>
            </w:r>
            <w:r w:rsidR="00CF2EC0" w:rsidRPr="006E6AC2">
              <w:t>,</w:t>
            </w:r>
            <w:r w:rsidR="00CF2EC0">
              <w:rPr>
                <w:b/>
              </w:rPr>
              <w:t xml:space="preserve">” </w:t>
            </w:r>
            <w:r w:rsidR="00CF2EC0" w:rsidRPr="00314EF9">
              <w:t>a</w:t>
            </w:r>
            <w:r w:rsidR="008779DF">
              <w:rPr>
                <w:b/>
              </w:rPr>
              <w:t xml:space="preserve"> client consumer</w:t>
            </w:r>
            <w:r w:rsidR="008779DF" w:rsidRPr="006E6AC2">
              <w:t>,</w:t>
            </w:r>
          </w:p>
          <w:p w:rsidR="00B45317" w:rsidRDefault="00314EF9" w:rsidP="00ED4B1D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="00CF2EC0">
              <w:rPr>
                <w:b/>
              </w:rPr>
              <w:t xml:space="preserve"> </w:t>
            </w:r>
            <w:r w:rsidR="00CF2EC0" w:rsidRPr="00314EF9">
              <w:t xml:space="preserve">and </w:t>
            </w:r>
            <w:r w:rsidRPr="00314EF9">
              <w:t>general</w:t>
            </w:r>
            <w:r w:rsidR="00CF2EC0" w:rsidRPr="00314EF9">
              <w:t xml:space="preserve"> </w:t>
            </w:r>
            <w:r w:rsidR="008779DF">
              <w:rPr>
                <w:b/>
              </w:rPr>
              <w:t xml:space="preserve">consumer </w:t>
            </w:r>
            <w:r w:rsidR="00CF2EC0">
              <w:rPr>
                <w:b/>
              </w:rPr>
              <w:t xml:space="preserve">evaluation </w:t>
            </w:r>
            <w:r w:rsidR="00CF2EC0">
              <w:t>(</w:t>
            </w:r>
            <w:r w:rsidR="00CF2EC0" w:rsidRPr="00B45317">
              <w:rPr>
                <w:sz w:val="22"/>
                <w:szCs w:val="22"/>
              </w:rPr>
              <w:t>i.e.,</w:t>
            </w:r>
            <w:r w:rsidR="00E133F8" w:rsidRPr="00B45317">
              <w:rPr>
                <w:sz w:val="22"/>
                <w:szCs w:val="22"/>
              </w:rPr>
              <w:t xml:space="preserve"> the </w:t>
            </w:r>
            <w:r w:rsidRPr="00B45317">
              <w:rPr>
                <w:sz w:val="22"/>
                <w:szCs w:val="22"/>
              </w:rPr>
              <w:t xml:space="preserve">eyes-on covers the </w:t>
            </w:r>
            <w:r w:rsidR="00E133F8" w:rsidRPr="00B45317">
              <w:rPr>
                <w:sz w:val="22"/>
                <w:szCs w:val="22"/>
              </w:rPr>
              <w:t xml:space="preserve">skills and elements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taught in pre-service training; </w:t>
            </w:r>
            <w:r w:rsidR="00314EF9" w:rsidRPr="00B45317">
              <w:rPr>
                <w:sz w:val="22"/>
                <w:szCs w:val="22"/>
              </w:rPr>
              <w:t>the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E133F8" w:rsidRPr="00B45317">
              <w:rPr>
                <w:b/>
                <w:sz w:val="22"/>
                <w:szCs w:val="22"/>
              </w:rPr>
              <w:t>client</w:t>
            </w:r>
            <w:r w:rsidR="00314EF9" w:rsidRPr="00B45317">
              <w:rPr>
                <w:sz w:val="22"/>
                <w:szCs w:val="22"/>
              </w:rPr>
              <w:t xml:space="preserve"> portion </w:t>
            </w:r>
            <w:r w:rsidR="00E133F8" w:rsidRPr="00B45317">
              <w:rPr>
                <w:sz w:val="22"/>
                <w:szCs w:val="22"/>
              </w:rPr>
              <w:t xml:space="preserve">assesses the practitioners’ concern,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F2EC0" w:rsidRPr="00B45317">
              <w:rPr>
                <w:sz w:val="22"/>
                <w:szCs w:val="22"/>
              </w:rPr>
              <w:t xml:space="preserve">fairness, opportunities for client input, </w:t>
            </w:r>
            <w:r w:rsidR="00314EF9" w:rsidRPr="00B45317">
              <w:rPr>
                <w:sz w:val="22"/>
                <w:szCs w:val="22"/>
              </w:rPr>
              <w:t xml:space="preserve">pleasantness, and </w:t>
            </w:r>
            <w:r w:rsidR="00CF2EC0" w:rsidRPr="00B45317">
              <w:rPr>
                <w:sz w:val="22"/>
                <w:szCs w:val="22"/>
              </w:rPr>
              <w:t>help</w:t>
            </w:r>
            <w:r w:rsidR="00E133F8" w:rsidRPr="00B45317">
              <w:rPr>
                <w:sz w:val="22"/>
                <w:szCs w:val="22"/>
              </w:rPr>
              <w:t>fulness</w:t>
            </w:r>
            <w:r w:rsidR="00314EF9" w:rsidRPr="00B45317">
              <w:rPr>
                <w:sz w:val="22"/>
                <w:szCs w:val="22"/>
              </w:rPr>
              <w:t>/effectiveness</w:t>
            </w:r>
            <w:r w:rsidR="00E133F8" w:rsidRPr="00B45317">
              <w:rPr>
                <w:sz w:val="22"/>
                <w:szCs w:val="22"/>
              </w:rPr>
              <w:t xml:space="preserve">; and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14EF9" w:rsidRPr="00B45317">
              <w:rPr>
                <w:sz w:val="22"/>
                <w:szCs w:val="22"/>
              </w:rPr>
              <w:t xml:space="preserve">the </w:t>
            </w:r>
            <w:r w:rsidR="00E133F8" w:rsidRPr="00B45317">
              <w:rPr>
                <w:b/>
                <w:sz w:val="22"/>
                <w:szCs w:val="22"/>
              </w:rPr>
              <w:t>consumer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314EF9" w:rsidRPr="00B45317">
              <w:rPr>
                <w:sz w:val="22"/>
                <w:szCs w:val="22"/>
              </w:rPr>
              <w:t>portion assesses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CF2EC0" w:rsidRPr="00B45317">
              <w:rPr>
                <w:sz w:val="22"/>
                <w:szCs w:val="22"/>
              </w:rPr>
              <w:t xml:space="preserve">cooperation, </w:t>
            </w:r>
            <w:r w:rsidR="00E133F8" w:rsidRPr="00B45317">
              <w:rPr>
                <w:sz w:val="22"/>
                <w:szCs w:val="22"/>
              </w:rPr>
              <w:t xml:space="preserve">communication, effectiveness of treatment,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quality of the environment, advocacy </w:t>
            </w:r>
            <w:r w:rsidR="00E8017B">
              <w:rPr>
                <w:sz w:val="22"/>
                <w:szCs w:val="22"/>
              </w:rPr>
              <w:t>for</w:t>
            </w:r>
            <w:r w:rsidR="00314EF9" w:rsidRPr="00B45317">
              <w:rPr>
                <w:sz w:val="22"/>
                <w:szCs w:val="22"/>
              </w:rPr>
              <w:t xml:space="preserve"> the client, plus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CF2EC0" w:rsidRPr="00B45317">
              <w:rPr>
                <w:sz w:val="22"/>
                <w:szCs w:val="22"/>
              </w:rPr>
              <w:t xml:space="preserve">the opportunity to provide </w:t>
            </w:r>
          </w:p>
          <w:p w:rsidR="00E133F8" w:rsidRPr="00312F24" w:rsidRDefault="00B45317" w:rsidP="00ED4B1D">
            <w:r>
              <w:rPr>
                <w:sz w:val="22"/>
                <w:szCs w:val="22"/>
              </w:rPr>
              <w:t xml:space="preserve">       </w:t>
            </w:r>
            <w:r w:rsidR="00CF2EC0" w:rsidRPr="00B45317">
              <w:rPr>
                <w:sz w:val="22"/>
                <w:szCs w:val="22"/>
              </w:rPr>
              <w:t xml:space="preserve">additional </w:t>
            </w:r>
            <w:r w:rsidR="00314EF9" w:rsidRPr="00B45317">
              <w:rPr>
                <w:sz w:val="22"/>
                <w:szCs w:val="22"/>
              </w:rPr>
              <w:t>c</w:t>
            </w:r>
            <w:r w:rsidR="00E133F8" w:rsidRPr="00B45317">
              <w:rPr>
                <w:sz w:val="22"/>
                <w:szCs w:val="22"/>
              </w:rPr>
              <w:t>omments</w:t>
            </w:r>
            <w:r w:rsidR="00314EF9">
              <w:t>)</w:t>
            </w:r>
            <w:r w:rsidR="00CF2EC0">
              <w:t>?</w:t>
            </w:r>
            <w:r w:rsidR="00E133F8">
              <w:t xml:space="preserve">           </w:t>
            </w:r>
          </w:p>
        </w:tc>
      </w:tr>
      <w:tr w:rsidR="00E133F8">
        <w:trPr>
          <w:cantSplit/>
          <w:trHeight w:hRule="exact" w:val="172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B45317" w:rsidRDefault="00E133F8" w:rsidP="00ED4B1D">
            <w:pPr>
              <w:rPr>
                <w:sz w:val="22"/>
                <w:szCs w:val="22"/>
              </w:rPr>
            </w:pPr>
            <w:r>
              <w:t xml:space="preserve">C.   </w:t>
            </w:r>
            <w:r w:rsidRPr="00902174">
              <w:rPr>
                <w:b/>
              </w:rPr>
              <w:t xml:space="preserve">Consumer </w:t>
            </w:r>
            <w:r w:rsidR="00314EF9">
              <w:rPr>
                <w:b/>
              </w:rPr>
              <w:t xml:space="preserve">polling procedures promote optimum participation </w:t>
            </w:r>
            <w:r w:rsidR="00314EF9" w:rsidRPr="00314EF9">
              <w:t>(</w:t>
            </w:r>
            <w:r w:rsidR="00314EF9" w:rsidRPr="00B45317">
              <w:rPr>
                <w:sz w:val="22"/>
                <w:szCs w:val="22"/>
              </w:rPr>
              <w:t xml:space="preserve">i.e., consumer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14EF9" w:rsidRPr="00B45317">
              <w:rPr>
                <w:sz w:val="22"/>
                <w:szCs w:val="22"/>
              </w:rPr>
              <w:t xml:space="preserve">groups are identified and include all </w:t>
            </w:r>
            <w:r w:rsidR="00BE7F96" w:rsidRPr="00B45317">
              <w:rPr>
                <w:sz w:val="22"/>
                <w:szCs w:val="22"/>
              </w:rPr>
              <w:t xml:space="preserve">groups and </w:t>
            </w:r>
            <w:r w:rsidR="00314EF9" w:rsidRPr="00B45317">
              <w:rPr>
                <w:sz w:val="22"/>
                <w:szCs w:val="22"/>
              </w:rPr>
              <w:t>individuals who</w:t>
            </w:r>
            <w:r w:rsidR="00E133F8" w:rsidRPr="00B45317">
              <w:rPr>
                <w:sz w:val="22"/>
                <w:szCs w:val="22"/>
              </w:rPr>
              <w:t xml:space="preserve"> have a vested interest in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the agency, program, or clients served </w:t>
            </w:r>
            <w:r w:rsidR="006E0A69">
              <w:rPr>
                <w:sz w:val="22"/>
                <w:szCs w:val="22"/>
              </w:rPr>
              <w:t>(</w:t>
            </w:r>
            <w:r w:rsidR="00E133F8" w:rsidRPr="00B45317">
              <w:rPr>
                <w:sz w:val="22"/>
                <w:szCs w:val="22"/>
              </w:rPr>
              <w:t xml:space="preserve">e.g., parents/guardians, courts, schools, social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workers, mental health professionals, neighbors</w:t>
            </w:r>
            <w:r w:rsidR="00BE7F96" w:rsidRPr="00B45317">
              <w:rPr>
                <w:sz w:val="22"/>
                <w:szCs w:val="22"/>
              </w:rPr>
              <w:t xml:space="preserve">, </w:t>
            </w:r>
            <w:r w:rsidR="00E133F8" w:rsidRPr="00B45317">
              <w:rPr>
                <w:sz w:val="22"/>
                <w:szCs w:val="22"/>
              </w:rPr>
              <w:t>Board members, etc</w:t>
            </w:r>
            <w:r w:rsidR="00BE7F96" w:rsidRPr="00B45317">
              <w:rPr>
                <w:sz w:val="22"/>
                <w:szCs w:val="22"/>
              </w:rPr>
              <w:t>.;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E133F8" w:rsidRPr="00B45317">
              <w:rPr>
                <w:i/>
                <w:sz w:val="22"/>
                <w:szCs w:val="22"/>
              </w:rPr>
              <w:t>and</w:t>
            </w:r>
            <w:r w:rsidR="00E133F8" w:rsidRPr="00B45317">
              <w:rPr>
                <w:sz w:val="22"/>
                <w:szCs w:val="22"/>
              </w:rPr>
              <w:t xml:space="preserve"> polling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procedures</w:t>
            </w:r>
            <w:r w:rsidR="00BE7F96" w:rsidRPr="00B45317">
              <w:rPr>
                <w:sz w:val="22"/>
                <w:szCs w:val="22"/>
              </w:rPr>
              <w:t>/efforts</w:t>
            </w:r>
            <w:r w:rsidR="00E133F8" w:rsidRPr="00B45317">
              <w:rPr>
                <w:sz w:val="22"/>
                <w:szCs w:val="22"/>
              </w:rPr>
              <w:t xml:space="preserve"> achieve optimal response rates</w:t>
            </w:r>
            <w:r w:rsidR="00BE7F96" w:rsidRPr="00B45317">
              <w:rPr>
                <w:sz w:val="22"/>
                <w:szCs w:val="22"/>
              </w:rPr>
              <w:t xml:space="preserve">, meeting at least the minimum fifty </w:t>
            </w:r>
          </w:p>
          <w:p w:rsidR="00E133F8" w:rsidRPr="00BE7F96" w:rsidRDefault="00B45317" w:rsidP="00ED4B1D">
            <w:r>
              <w:rPr>
                <w:sz w:val="22"/>
                <w:szCs w:val="22"/>
              </w:rPr>
              <w:t xml:space="preserve">       </w:t>
            </w:r>
            <w:r w:rsidR="00BE7F96" w:rsidRPr="00B45317">
              <w:rPr>
                <w:sz w:val="22"/>
                <w:szCs w:val="22"/>
              </w:rPr>
              <w:t>percent</w:t>
            </w:r>
            <w:r w:rsidR="005668AE" w:rsidRPr="00B45317">
              <w:rPr>
                <w:sz w:val="22"/>
                <w:szCs w:val="22"/>
              </w:rPr>
              <w:t xml:space="preserve"> requirement</w:t>
            </w:r>
            <w:r w:rsidR="00BE7F96">
              <w:t>)?</w:t>
            </w:r>
          </w:p>
          <w:p w:rsidR="00E133F8" w:rsidRDefault="00E133F8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144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E133F8" w:rsidRDefault="00E133F8" w:rsidP="00ED4B1D">
            <w:r>
              <w:t xml:space="preserve">D.   </w:t>
            </w:r>
            <w:r w:rsidRPr="00902174">
              <w:rPr>
                <w:b/>
              </w:rPr>
              <w:t>Policies and proc</w:t>
            </w:r>
            <w:r>
              <w:rPr>
                <w:b/>
              </w:rPr>
              <w:t>edures are in place to enhance</w:t>
            </w:r>
            <w:r w:rsidRPr="00902174">
              <w:rPr>
                <w:b/>
              </w:rPr>
              <w:t xml:space="preserve"> fairness and effectiveness</w:t>
            </w:r>
            <w:r>
              <w:t xml:space="preserve"> </w:t>
            </w:r>
          </w:p>
          <w:p w:rsidR="00331EB1" w:rsidRPr="006E6AC2" w:rsidRDefault="00E133F8" w:rsidP="00ED4B1D">
            <w:pPr>
              <w:rPr>
                <w:sz w:val="22"/>
                <w:szCs w:val="22"/>
              </w:rPr>
            </w:pPr>
            <w:r>
              <w:t xml:space="preserve">       in the evaluation</w:t>
            </w:r>
            <w:r w:rsidR="000E2D5D">
              <w:t>/</w:t>
            </w:r>
            <w:r w:rsidR="00DA5D35">
              <w:t>accreditation</w:t>
            </w:r>
            <w:r w:rsidR="000E2D5D">
              <w:t xml:space="preserve"> </w:t>
            </w:r>
            <w:r>
              <w:t xml:space="preserve">process </w:t>
            </w:r>
            <w:r w:rsidR="000E2D5D" w:rsidRPr="006E6AC2">
              <w:rPr>
                <w:sz w:val="22"/>
                <w:szCs w:val="22"/>
              </w:rPr>
              <w:t>(i.e., pre-evaluation training</w:t>
            </w:r>
            <w:r w:rsidR="00DD2977" w:rsidRPr="006E6AC2">
              <w:rPr>
                <w:sz w:val="22"/>
                <w:szCs w:val="22"/>
              </w:rPr>
              <w:t>;</w:t>
            </w:r>
            <w:r w:rsidR="00005090" w:rsidRPr="006E6AC2">
              <w:rPr>
                <w:sz w:val="22"/>
                <w:szCs w:val="22"/>
              </w:rPr>
              <w:t xml:space="preserve"> </w:t>
            </w:r>
            <w:r w:rsidR="00DD2977" w:rsidRPr="006E6AC2">
              <w:rPr>
                <w:sz w:val="22"/>
                <w:szCs w:val="22"/>
              </w:rPr>
              <w:t>*</w:t>
            </w:r>
            <w:r w:rsidR="00331EB1" w:rsidRPr="006E6AC2">
              <w:rPr>
                <w:sz w:val="22"/>
                <w:szCs w:val="22"/>
              </w:rPr>
              <w:t>initial/six</w:t>
            </w:r>
          </w:p>
          <w:p w:rsidR="00DD2977" w:rsidRDefault="00DD2977" w:rsidP="00ED4B1D">
            <w:pPr>
              <w:rPr>
                <w:sz w:val="22"/>
                <w:szCs w:val="22"/>
              </w:rPr>
            </w:pPr>
            <w:r w:rsidRPr="006E6AC2">
              <w:rPr>
                <w:sz w:val="22"/>
                <w:szCs w:val="22"/>
              </w:rPr>
              <w:t xml:space="preserve">       month evaluations;</w:t>
            </w:r>
            <w:r w:rsidR="00331EB1" w:rsidRPr="006E6AC2">
              <w:rPr>
                <w:sz w:val="22"/>
                <w:szCs w:val="22"/>
              </w:rPr>
              <w:t xml:space="preserve"> </w:t>
            </w:r>
            <w:r w:rsidR="00005090" w:rsidRPr="006E6AC2">
              <w:rPr>
                <w:sz w:val="22"/>
                <w:szCs w:val="22"/>
              </w:rPr>
              <w:t>timely</w:t>
            </w:r>
            <w:r w:rsidRPr="006E6AC2">
              <w:rPr>
                <w:sz w:val="22"/>
                <w:szCs w:val="22"/>
              </w:rPr>
              <w:t>,</w:t>
            </w:r>
            <w:r w:rsidR="000E2D5D">
              <w:t xml:space="preserve"> </w:t>
            </w:r>
            <w:r w:rsidR="00E133F8" w:rsidRPr="00B45317">
              <w:rPr>
                <w:sz w:val="22"/>
                <w:szCs w:val="22"/>
              </w:rPr>
              <w:t>well-written</w:t>
            </w:r>
            <w:r w:rsidR="000050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strength-based </w:t>
            </w:r>
            <w:r w:rsidR="00005090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>,</w:t>
            </w:r>
            <w:r w:rsidR="00E133F8" w:rsidRPr="00B45317">
              <w:rPr>
                <w:sz w:val="22"/>
                <w:szCs w:val="22"/>
              </w:rPr>
              <w:t xml:space="preserve"> post-annual/re-take </w:t>
            </w:r>
          </w:p>
          <w:p w:rsidR="00DD2977" w:rsidRDefault="00DD297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05090">
              <w:rPr>
                <w:sz w:val="22"/>
                <w:szCs w:val="22"/>
              </w:rPr>
              <w:t>evaluation</w:t>
            </w:r>
            <w:r w:rsidR="00B45317">
              <w:rPr>
                <w:sz w:val="22"/>
                <w:szCs w:val="22"/>
              </w:rPr>
              <w:t xml:space="preserve"> o</w:t>
            </w:r>
            <w:r w:rsidR="000E2D5D">
              <w:rPr>
                <w:sz w:val="22"/>
                <w:szCs w:val="22"/>
              </w:rPr>
              <w:t>ption</w:t>
            </w:r>
            <w:r w:rsidR="0000509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; use </w:t>
            </w:r>
            <w:r w:rsidR="00A9460A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a</w:t>
            </w:r>
            <w:r w:rsidR="00331EB1">
              <w:rPr>
                <w:sz w:val="22"/>
                <w:szCs w:val="22"/>
              </w:rPr>
              <w:t xml:space="preserve"> TFA approved</w:t>
            </w:r>
            <w:r w:rsidR="00E133F8" w:rsidRPr="00B45317">
              <w:rPr>
                <w:sz w:val="22"/>
                <w:szCs w:val="22"/>
              </w:rPr>
              <w:t xml:space="preserve"> rating scale</w:t>
            </w:r>
            <w:r w:rsidR="00331EB1">
              <w:rPr>
                <w:sz w:val="22"/>
                <w:szCs w:val="22"/>
              </w:rPr>
              <w:t>, i.e.,</w:t>
            </w:r>
            <w:r w:rsidR="00E133F8" w:rsidRPr="00B45317">
              <w:rPr>
                <w:sz w:val="22"/>
                <w:szCs w:val="22"/>
              </w:rPr>
              <w:t xml:space="preserve"> 1-4 ― with 3 being criterion, </w:t>
            </w:r>
          </w:p>
          <w:p w:rsidR="008217BC" w:rsidRDefault="00DD2977" w:rsidP="0082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1-5 ― with 4 being criterion, o</w:t>
            </w:r>
            <w:r w:rsidR="00331EB1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1</w:t>
            </w:r>
            <w:r w:rsidR="00331EB1">
              <w:rPr>
                <w:sz w:val="22"/>
                <w:szCs w:val="22"/>
              </w:rPr>
              <w:t>-7 ― with 6 being criterion,</w:t>
            </w:r>
            <w:r w:rsidR="001C2F8A">
              <w:rPr>
                <w:sz w:val="22"/>
                <w:szCs w:val="22"/>
              </w:rPr>
              <w:t xml:space="preserve"> &amp; </w:t>
            </w:r>
            <w:r w:rsidR="00DA5D35">
              <w:rPr>
                <w:sz w:val="22"/>
                <w:szCs w:val="22"/>
              </w:rPr>
              <w:t>e.g.</w:t>
            </w:r>
            <w:r w:rsidR="002E54ED" w:rsidRPr="00B45317">
              <w:rPr>
                <w:sz w:val="22"/>
                <w:szCs w:val="22"/>
              </w:rPr>
              <w:t xml:space="preserve"> </w:t>
            </w:r>
            <w:r w:rsidR="008217BC">
              <w:rPr>
                <w:sz w:val="22"/>
                <w:szCs w:val="22"/>
              </w:rPr>
              <w:t>a me</w:t>
            </w:r>
            <w:r w:rsidR="002E54ED" w:rsidRPr="00B45317">
              <w:rPr>
                <w:sz w:val="22"/>
                <w:szCs w:val="22"/>
              </w:rPr>
              <w:t xml:space="preserve">dian rule policy, </w:t>
            </w:r>
          </w:p>
          <w:p w:rsidR="008217BC" w:rsidRDefault="008217BC" w:rsidP="008217B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*evaluation review committee, </w:t>
            </w:r>
            <w:r w:rsidR="002E54ED" w:rsidRPr="00B45317">
              <w:rPr>
                <w:sz w:val="22"/>
                <w:szCs w:val="22"/>
              </w:rPr>
              <w:t>etc.</w:t>
            </w:r>
            <w:r w:rsidR="002E54ED">
              <w:t>)</w:t>
            </w:r>
            <w:r w:rsidR="00BE7F96">
              <w:t>?</w:t>
            </w:r>
            <w:r w:rsidR="00DD2977" w:rsidRPr="00DD2977">
              <w:rPr>
                <w:sz w:val="22"/>
                <w:szCs w:val="22"/>
              </w:rPr>
              <w:t xml:space="preserve">  *</w:t>
            </w:r>
            <w:r w:rsidR="00DD2977" w:rsidRPr="00DD2977">
              <w:rPr>
                <w:i/>
                <w:sz w:val="22"/>
                <w:szCs w:val="22"/>
              </w:rPr>
              <w:t xml:space="preserve">While </w:t>
            </w:r>
            <w:r>
              <w:rPr>
                <w:i/>
                <w:sz w:val="22"/>
                <w:szCs w:val="22"/>
              </w:rPr>
              <w:t>TFA high</w:t>
            </w:r>
            <w:r w:rsidR="00DD2977">
              <w:rPr>
                <w:i/>
                <w:sz w:val="22"/>
                <w:szCs w:val="22"/>
              </w:rPr>
              <w:t xml:space="preserve">ly </w:t>
            </w:r>
            <w:r>
              <w:rPr>
                <w:i/>
                <w:sz w:val="22"/>
                <w:szCs w:val="22"/>
              </w:rPr>
              <w:t xml:space="preserve">promotes the use of those </w:t>
            </w:r>
          </w:p>
          <w:p w:rsidR="008217BC" w:rsidRDefault="008217BC" w:rsidP="00ED4B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measures marked with an asterisk,</w:t>
            </w:r>
            <w:r w:rsidR="00DD2977" w:rsidRPr="00DD2977">
              <w:rPr>
                <w:i/>
                <w:sz w:val="22"/>
                <w:szCs w:val="22"/>
              </w:rPr>
              <w:t xml:space="preserve"> they are</w:t>
            </w:r>
            <w:r>
              <w:rPr>
                <w:i/>
                <w:sz w:val="22"/>
                <w:szCs w:val="22"/>
              </w:rPr>
              <w:t xml:space="preserve"> not mandated by TFA; therefore, the score</w:t>
            </w:r>
            <w:r w:rsidR="00DD2977">
              <w:rPr>
                <w:i/>
                <w:sz w:val="22"/>
                <w:szCs w:val="22"/>
              </w:rPr>
              <w:t xml:space="preserve"> </w:t>
            </w:r>
          </w:p>
          <w:p w:rsidR="00DD2977" w:rsidRPr="00DD2977" w:rsidRDefault="008217BC" w:rsidP="00ED4B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for this indicator should </w:t>
            </w:r>
            <w:r w:rsidR="00DD2977">
              <w:rPr>
                <w:i/>
                <w:sz w:val="22"/>
                <w:szCs w:val="22"/>
              </w:rPr>
              <w:t xml:space="preserve">not </w:t>
            </w:r>
            <w:r>
              <w:rPr>
                <w:i/>
                <w:sz w:val="22"/>
                <w:szCs w:val="22"/>
              </w:rPr>
              <w:t>be negatively affected if they are not present.</w:t>
            </w:r>
          </w:p>
          <w:p w:rsidR="00DD2977" w:rsidRDefault="00DD2977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</w:t>
            </w:r>
          </w:p>
        </w:tc>
      </w:tr>
      <w:tr w:rsidR="00E133F8">
        <w:trPr>
          <w:cantSplit/>
          <w:trHeight w:hRule="exact" w:val="190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B45317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45317" w:rsidRPr="00A238F4" w:rsidRDefault="00B45317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B45317" w:rsidRDefault="00B45317" w:rsidP="00ED4B1D">
            <w:r>
              <w:t xml:space="preserve">E.   </w:t>
            </w:r>
            <w:r w:rsidRPr="00A0293A">
              <w:rPr>
                <w:b/>
              </w:rPr>
              <w:t xml:space="preserve">Annual evaluations are conducted by </w:t>
            </w:r>
            <w:r w:rsidR="00A9460A">
              <w:rPr>
                <w:b/>
              </w:rPr>
              <w:t>*</w:t>
            </w:r>
            <w:r w:rsidRPr="00A0293A">
              <w:rPr>
                <w:b/>
              </w:rPr>
              <w:t>two qualified evaluators</w:t>
            </w:r>
            <w:r>
              <w:rPr>
                <w:b/>
              </w:rPr>
              <w:t xml:space="preserve"> </w:t>
            </w:r>
            <w:r>
              <w:t xml:space="preserve">who have </w:t>
            </w:r>
          </w:p>
          <w:p w:rsidR="00B45317" w:rsidRPr="006E6AC2" w:rsidRDefault="00A9460A" w:rsidP="00ED4B1D">
            <w:pPr>
              <w:rPr>
                <w:sz w:val="22"/>
                <w:szCs w:val="22"/>
              </w:rPr>
            </w:pPr>
            <w:r>
              <w:t xml:space="preserve">      completed pre</w:t>
            </w:r>
            <w:r w:rsidR="00B45317">
              <w:t xml:space="preserve">-service training and other </w:t>
            </w:r>
            <w:r>
              <w:t xml:space="preserve">evaluation </w:t>
            </w:r>
            <w:r w:rsidR="00B45317">
              <w:t xml:space="preserve">training </w:t>
            </w:r>
            <w:r w:rsidR="00B45317" w:rsidRPr="006E6AC2">
              <w:rPr>
                <w:sz w:val="22"/>
                <w:szCs w:val="22"/>
              </w:rPr>
              <w:t xml:space="preserve">(e.g., mentoring, </w:t>
            </w:r>
          </w:p>
          <w:p w:rsidR="00623D97" w:rsidRPr="006E6AC2" w:rsidRDefault="00B4531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sz w:val="22"/>
                <w:szCs w:val="22"/>
              </w:rPr>
              <w:t xml:space="preserve">      formal sessions, experi</w:t>
            </w:r>
            <w:r w:rsidR="00A9460A" w:rsidRPr="006E6AC2">
              <w:rPr>
                <w:sz w:val="22"/>
                <w:szCs w:val="22"/>
              </w:rPr>
              <w:t xml:space="preserve">ence as a practitioner, etc.)?  </w:t>
            </w:r>
            <w:r w:rsidR="00A9460A" w:rsidRPr="006E6AC2">
              <w:rPr>
                <w:i/>
                <w:sz w:val="22"/>
                <w:szCs w:val="22"/>
              </w:rPr>
              <w:t>*</w:t>
            </w:r>
            <w:r w:rsidR="00623D97" w:rsidRPr="006E6AC2">
              <w:rPr>
                <w:i/>
                <w:sz w:val="22"/>
                <w:szCs w:val="22"/>
              </w:rPr>
              <w:t xml:space="preserve">In certain program settings, </w:t>
            </w:r>
          </w:p>
          <w:p w:rsidR="00623D97" w:rsidRPr="006E6AC2" w:rsidRDefault="00623D9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i/>
                <w:sz w:val="22"/>
                <w:szCs w:val="22"/>
              </w:rPr>
              <w:t xml:space="preserve">      two</w:t>
            </w:r>
            <w:r w:rsidR="00B45317" w:rsidRPr="006E6AC2">
              <w:rPr>
                <w:i/>
                <w:sz w:val="22"/>
                <w:szCs w:val="22"/>
              </w:rPr>
              <w:t xml:space="preserve"> evaluators</w:t>
            </w:r>
            <w:r w:rsidRPr="006E6AC2">
              <w:rPr>
                <w:i/>
                <w:sz w:val="22"/>
                <w:szCs w:val="22"/>
              </w:rPr>
              <w:t xml:space="preserve"> </w:t>
            </w:r>
            <w:r w:rsidR="00B45317" w:rsidRPr="006E6AC2">
              <w:rPr>
                <w:i/>
                <w:sz w:val="22"/>
                <w:szCs w:val="22"/>
              </w:rPr>
              <w:t>ma</w:t>
            </w:r>
            <w:r w:rsidRPr="006E6AC2">
              <w:rPr>
                <w:i/>
                <w:sz w:val="22"/>
                <w:szCs w:val="22"/>
              </w:rPr>
              <w:t>y be intrusive</w:t>
            </w:r>
            <w:r w:rsidR="00B45317" w:rsidRPr="006E6AC2">
              <w:rPr>
                <w:i/>
                <w:sz w:val="22"/>
                <w:szCs w:val="22"/>
              </w:rPr>
              <w:t xml:space="preserve">, and one may be used. Also, </w:t>
            </w:r>
            <w:r w:rsidRPr="006E6AC2">
              <w:rPr>
                <w:i/>
                <w:sz w:val="22"/>
                <w:szCs w:val="22"/>
              </w:rPr>
              <w:t>consultants</w:t>
            </w:r>
            <w:r w:rsidR="00B45317" w:rsidRPr="006E6AC2">
              <w:rPr>
                <w:i/>
                <w:sz w:val="22"/>
                <w:szCs w:val="22"/>
              </w:rPr>
              <w:t xml:space="preserve"> may not serve </w:t>
            </w:r>
          </w:p>
          <w:p w:rsidR="00B45317" w:rsidRPr="006E6AC2" w:rsidRDefault="00623D9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i/>
                <w:sz w:val="22"/>
                <w:szCs w:val="22"/>
              </w:rPr>
              <w:t xml:space="preserve">      </w:t>
            </w:r>
            <w:r w:rsidR="00B45317" w:rsidRPr="006E6AC2">
              <w:rPr>
                <w:i/>
                <w:sz w:val="22"/>
                <w:szCs w:val="22"/>
              </w:rPr>
              <w:t>as the primar</w:t>
            </w:r>
            <w:r w:rsidR="008779DF" w:rsidRPr="006E6AC2">
              <w:rPr>
                <w:i/>
                <w:sz w:val="22"/>
                <w:szCs w:val="22"/>
              </w:rPr>
              <w:t>y evaluator to their own practitioners</w:t>
            </w:r>
            <w:r w:rsidR="00B45317" w:rsidRPr="006E6AC2">
              <w:rPr>
                <w:i/>
                <w:sz w:val="22"/>
                <w:szCs w:val="22"/>
              </w:rPr>
              <w:t xml:space="preserve">. 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t xml:space="preserve">       </w:t>
            </w:r>
          </w:p>
        </w:tc>
      </w:tr>
      <w:tr w:rsidR="00B45317">
        <w:trPr>
          <w:cantSplit/>
          <w:trHeight w:val="430"/>
        </w:trPr>
        <w:tc>
          <w:tcPr>
            <w:tcW w:w="720" w:type="dxa"/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45317" w:rsidRDefault="00B45317" w:rsidP="00ED4B1D"/>
        </w:tc>
      </w:tr>
      <w:tr w:rsidR="00B45317">
        <w:trPr>
          <w:cantSplit/>
          <w:trHeight w:val="216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8779DF" w:rsidRDefault="000009B8" w:rsidP="000009B8">
            <w:r>
              <w:t xml:space="preserve">F.   </w:t>
            </w:r>
            <w:r w:rsidR="00A9460A" w:rsidRPr="008779DF">
              <w:rPr>
                <w:b/>
              </w:rPr>
              <w:t>F</w:t>
            </w:r>
            <w:r w:rsidRPr="008779DF">
              <w:rPr>
                <w:b/>
              </w:rPr>
              <w:t xml:space="preserve">eedback </w:t>
            </w:r>
            <w:r w:rsidR="00A9460A" w:rsidRPr="008779DF">
              <w:rPr>
                <w:b/>
              </w:rPr>
              <w:t>from</w:t>
            </w:r>
            <w:r w:rsidR="008779DF">
              <w:rPr>
                <w:b/>
              </w:rPr>
              <w:t xml:space="preserve"> </w:t>
            </w:r>
            <w:r w:rsidR="00A9460A">
              <w:rPr>
                <w:b/>
              </w:rPr>
              <w:t>practitioner</w:t>
            </w:r>
            <w:r w:rsidR="008779DF">
              <w:rPr>
                <w:b/>
              </w:rPr>
              <w:t>s</w:t>
            </w:r>
            <w:r w:rsidRPr="002120D9">
              <w:rPr>
                <w:b/>
              </w:rPr>
              <w:t xml:space="preserve"> indicates satisfaction</w:t>
            </w:r>
            <w:r>
              <w:t xml:space="preserve"> with the </w:t>
            </w:r>
            <w:r w:rsidR="00A9460A">
              <w:t xml:space="preserve">evaluation services </w:t>
            </w:r>
          </w:p>
          <w:p w:rsidR="00B45317" w:rsidRDefault="008779DF" w:rsidP="000009B8">
            <w:r>
              <w:t xml:space="preserve">       </w:t>
            </w:r>
            <w:r w:rsidR="00A9460A">
              <w:t>they receive?</w:t>
            </w:r>
          </w:p>
        </w:tc>
      </w:tr>
      <w:tr w:rsidR="00B45317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45317" w:rsidRDefault="00B45317" w:rsidP="00ED4B1D"/>
        </w:tc>
      </w:tr>
    </w:tbl>
    <w:p w:rsidR="00E133F8" w:rsidRPr="004F2F75" w:rsidRDefault="00E133F8" w:rsidP="00E133F8">
      <w:pPr>
        <w:rPr>
          <w:sz w:val="16"/>
          <w:szCs w:val="16"/>
        </w:rPr>
      </w:pP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253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Tracking Systems       Evaluation Follow-Up Procedures            </w:t>
            </w:r>
            <w:r w:rsidR="00F25F8F">
              <w:rPr>
                <w:sz w:val="20"/>
                <w:szCs w:val="20"/>
              </w:rPr>
              <w:t xml:space="preserve">     Practitioner 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Schedules                   Evaluation Review </w:t>
            </w:r>
            <w:r w:rsidR="00F25F8F">
              <w:rPr>
                <w:sz w:val="20"/>
                <w:szCs w:val="20"/>
              </w:rPr>
              <w:t xml:space="preserve">Committee Minutes         </w:t>
            </w:r>
            <w:r>
              <w:rPr>
                <w:sz w:val="20"/>
                <w:szCs w:val="20"/>
              </w:rPr>
              <w:t>Consumer Surveys</w:t>
            </w:r>
            <w:r w:rsidR="00F25F8F">
              <w:rPr>
                <w:sz w:val="20"/>
                <w:szCs w:val="20"/>
              </w:rPr>
              <w:t>/Materials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E133F8" w:rsidRPr="00B45317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Reports                       Staff</w:t>
            </w:r>
            <w:r w:rsidR="00B45317">
              <w:rPr>
                <w:sz w:val="20"/>
                <w:szCs w:val="20"/>
              </w:rPr>
              <w:t xml:space="preserve"> Resumes/Training Logs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E133F8" w:rsidRPr="00283666" w:rsidRDefault="00E133F8" w:rsidP="00E133F8">
      <w:pPr>
        <w:jc w:val="center"/>
        <w:rPr>
          <w:b/>
          <w:sz w:val="36"/>
          <w:szCs w:val="36"/>
        </w:rPr>
      </w:pPr>
      <w:r w:rsidRPr="00283666">
        <w:rPr>
          <w:b/>
          <w:sz w:val="36"/>
          <w:szCs w:val="36"/>
        </w:rPr>
        <w:lastRenderedPageBreak/>
        <w:t>EE. Teaching-Family Model Elements</w:t>
      </w:r>
    </w:p>
    <w:p w:rsidR="00E133F8" w:rsidRDefault="00E133F8" w:rsidP="00E133F8">
      <w:pPr>
        <w:rPr>
          <w:sz w:val="36"/>
          <w:szCs w:val="36"/>
        </w:rPr>
      </w:pP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283666">
        <w:rPr>
          <w:sz w:val="32"/>
          <w:szCs w:val="32"/>
        </w:rPr>
        <w:t xml:space="preserve"> EE.1  </w:t>
      </w:r>
      <w:r w:rsidRPr="00283666">
        <w:rPr>
          <w:b/>
          <w:sz w:val="32"/>
          <w:szCs w:val="32"/>
          <w:u w:val="single"/>
        </w:rPr>
        <w:t>Teaching</w:t>
      </w:r>
      <w:r w:rsidRPr="00283666">
        <w:rPr>
          <w:sz w:val="36"/>
          <w:szCs w:val="36"/>
          <w:u w:val="single"/>
        </w:rPr>
        <w:tab/>
      </w:r>
      <w:r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83666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F5DC9" w:rsidRDefault="008F5DC9" w:rsidP="00E133F8">
      <w:pPr>
        <w:rPr>
          <w:b/>
          <w:sz w:val="22"/>
          <w:szCs w:val="22"/>
          <w:u w:val="single"/>
        </w:rPr>
      </w:pPr>
    </w:p>
    <w:p w:rsidR="008F5DC9" w:rsidRDefault="008F5DC9" w:rsidP="00E133F8">
      <w:pPr>
        <w:rPr>
          <w:sz w:val="22"/>
          <w:szCs w:val="22"/>
        </w:rPr>
      </w:pPr>
    </w:p>
    <w:p w:rsidR="004C2CBF" w:rsidRDefault="004C2CBF" w:rsidP="004C2CBF">
      <w:pPr>
        <w:rPr>
          <w:sz w:val="22"/>
          <w:szCs w:val="22"/>
        </w:rPr>
      </w:pPr>
      <w:r>
        <w:rPr>
          <w:sz w:val="22"/>
          <w:szCs w:val="22"/>
        </w:rPr>
        <w:t>How satisfied is the review team that the Teaching-Family Model programs emphasize a strength-</w:t>
      </w:r>
    </w:p>
    <w:p w:rsidR="001038A7" w:rsidRDefault="004C2CBF" w:rsidP="004C2CBF">
      <w:r>
        <w:rPr>
          <w:sz w:val="22"/>
          <w:szCs w:val="22"/>
        </w:rPr>
        <w:t xml:space="preserve">based approach to the </w:t>
      </w:r>
      <w:r w:rsidR="001038A7">
        <w:rPr>
          <w:sz w:val="22"/>
          <w:szCs w:val="22"/>
        </w:rPr>
        <w:t>t</w:t>
      </w:r>
      <w:r>
        <w:rPr>
          <w:sz w:val="22"/>
          <w:szCs w:val="22"/>
        </w:rPr>
        <w:t>eaching of functional skills and behaviors, specifically</w:t>
      </w:r>
      <w:r w:rsidRPr="000B1F67">
        <w:t xml:space="preserve"> </w:t>
      </w:r>
      <w:r>
        <w:t xml:space="preserve">meeting the </w:t>
      </w:r>
    </w:p>
    <w:p w:rsidR="004C2CBF" w:rsidRDefault="004C2CBF" w:rsidP="004C2CBF">
      <w:r>
        <w:t xml:space="preserve">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E133F8">
        <w:trPr>
          <w:trHeight w:val="268"/>
        </w:trPr>
        <w:tc>
          <w:tcPr>
            <w:tcW w:w="7502" w:type="dxa"/>
          </w:tcPr>
          <w:p w:rsidR="00E133F8" w:rsidRDefault="00E133F8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A.   </w:t>
            </w:r>
            <w:r w:rsidR="00E133F8">
              <w:t>T</w:t>
            </w:r>
            <w:r w:rsidR="00E133F8" w:rsidRPr="00312F24">
              <w:t xml:space="preserve">he </w:t>
            </w:r>
            <w:r w:rsidR="00604C99">
              <w:t>A</w:t>
            </w:r>
            <w:r w:rsidR="00E133F8" w:rsidRPr="00312F24">
              <w:t xml:space="preserve">gency </w:t>
            </w:r>
            <w:r w:rsidR="00E133F8">
              <w:t xml:space="preserve">promotes a </w:t>
            </w:r>
            <w:r w:rsidR="00E133F8" w:rsidRPr="001057E7">
              <w:rPr>
                <w:b/>
              </w:rPr>
              <w:t>systematic positive behavioral approach</w:t>
            </w:r>
            <w:r w:rsidR="00E133F8">
              <w:t xml:space="preserve"> to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teaching (treatment plans focus on specific target skills that change as </w:t>
            </w:r>
          </w:p>
          <w:p w:rsidR="00E133F8" w:rsidRDefault="00D012BA" w:rsidP="00ED4B1D">
            <w:r>
              <w:t xml:space="preserve">       </w:t>
            </w:r>
            <w:r w:rsidR="00E133F8">
              <w:t>needed to reflect progress</w:t>
            </w:r>
            <w:r w:rsidR="001038A7">
              <w:t>;</w:t>
            </w:r>
            <w:r w:rsidR="00E133F8">
              <w:t xml:space="preserve"> focus of teaching is on clients’ strengths </w:t>
            </w:r>
          </w:p>
          <w:p w:rsidR="00E133F8" w:rsidRDefault="00D012BA" w:rsidP="00ED4B1D">
            <w:r>
              <w:t xml:space="preserve">       </w:t>
            </w:r>
            <w:r w:rsidR="00E133F8">
              <w:t>and appropriate efforts</w:t>
            </w:r>
            <w:r w:rsidR="001038A7">
              <w:t>;</w:t>
            </w:r>
            <w:r w:rsidR="00E133F8">
              <w:t xml:space="preserve"> clients are able to </w:t>
            </w:r>
            <w:r w:rsidR="006E0A69">
              <w:t>advance</w:t>
            </w:r>
            <w:r w:rsidR="00E133F8">
              <w:t xml:space="preserve"> through levels as they </w:t>
            </w:r>
          </w:p>
          <w:p w:rsidR="00E133F8" w:rsidRDefault="00D012BA" w:rsidP="00ED4B1D">
            <w:r>
              <w:t xml:space="preserve">       </w:t>
            </w:r>
            <w:r w:rsidR="006E0A69">
              <w:t>progress</w:t>
            </w:r>
            <w:r w:rsidR="00E133F8">
              <w:t xml:space="preserve">, gaining more privileges and/or freedoms as they </w:t>
            </w:r>
          </w:p>
          <w:p w:rsidR="00E133F8" w:rsidRDefault="00D012BA" w:rsidP="00ED4B1D">
            <w:r>
              <w:t xml:space="preserve">       </w:t>
            </w:r>
            <w:r w:rsidR="00E133F8">
              <w:t>earn them, etc.)?</w:t>
            </w:r>
          </w:p>
          <w:p w:rsidR="00E133F8" w:rsidRPr="00F64351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2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pPr>
              <w:rPr>
                <w:b/>
              </w:rPr>
            </w:pPr>
            <w:r>
              <w:t xml:space="preserve">B.   </w:t>
            </w:r>
            <w:r w:rsidR="00E133F8">
              <w:t xml:space="preserve">Staff and practitioners seize opportunities to teach and rely on </w:t>
            </w:r>
            <w:r w:rsidR="00E133F8" w:rsidRPr="001057E7">
              <w:rPr>
                <w:b/>
              </w:rPr>
              <w:t>Teaching-</w:t>
            </w:r>
          </w:p>
          <w:p w:rsidR="00E133F8" w:rsidRDefault="00D012BA" w:rsidP="00ED4B1D">
            <w:r>
              <w:rPr>
                <w:b/>
              </w:rPr>
              <w:t xml:space="preserve">       </w:t>
            </w:r>
            <w:r w:rsidR="00E133F8" w:rsidRPr="001057E7">
              <w:rPr>
                <w:b/>
              </w:rPr>
              <w:t xml:space="preserve">Family Model teaching </w:t>
            </w:r>
            <w:r w:rsidR="00E133F8">
              <w:rPr>
                <w:b/>
              </w:rPr>
              <w:t>p</w:t>
            </w:r>
            <w:r w:rsidR="00E133F8" w:rsidRPr="001057E7">
              <w:rPr>
                <w:b/>
              </w:rPr>
              <w:t>rocedures</w:t>
            </w:r>
            <w:r w:rsidR="00E133F8">
              <w:t xml:space="preserve"> (i.e., planned and preventive teaching, </w:t>
            </w:r>
          </w:p>
          <w:p w:rsidR="001038A7" w:rsidRDefault="00D012BA" w:rsidP="00ED4B1D">
            <w:r>
              <w:t xml:space="preserve">       </w:t>
            </w:r>
            <w:r w:rsidR="00E133F8">
              <w:t xml:space="preserve">effective praise and corrective teaching interactions, </w:t>
            </w:r>
            <w:r w:rsidR="001038A7">
              <w:t>logical and natural</w:t>
            </w:r>
          </w:p>
          <w:p w:rsidR="006661B4" w:rsidRDefault="00D012BA" w:rsidP="00ED4B1D">
            <w:r>
              <w:t xml:space="preserve">       </w:t>
            </w:r>
            <w:r w:rsidR="001038A7">
              <w:t xml:space="preserve">consequences, </w:t>
            </w:r>
            <w:r w:rsidR="006661B4">
              <w:t xml:space="preserve">and/or other innovative teaching strategies appropriate for the </w:t>
            </w:r>
          </w:p>
          <w:p w:rsidR="00E133F8" w:rsidRDefault="00D012BA" w:rsidP="00ED4B1D">
            <w:r>
              <w:t xml:space="preserve">       </w:t>
            </w:r>
            <w:r w:rsidR="006661B4">
              <w:t>population served</w:t>
            </w:r>
            <w:r w:rsidR="00E133F8">
              <w:t>)?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C.   </w:t>
            </w:r>
            <w:r w:rsidR="00E133F8" w:rsidRPr="00423054">
              <w:rPr>
                <w:b/>
              </w:rPr>
              <w:t>Teaching interactions are supportive</w:t>
            </w:r>
            <w:r w:rsidR="00D614BC">
              <w:t xml:space="preserve"> and typically include </w:t>
            </w:r>
            <w:r w:rsidR="00E133F8">
              <w:t xml:space="preserve">TFM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components (i.e., initial praise or empathy, specific descriptions of behavior,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client-centered rationales, acknowledgement, opportunities for practice and </w:t>
            </w:r>
          </w:p>
          <w:p w:rsidR="006661B4" w:rsidRDefault="00D012BA" w:rsidP="00ED4B1D">
            <w:r>
              <w:t xml:space="preserve">       </w:t>
            </w:r>
            <w:r w:rsidR="00E133F8">
              <w:t>feedback, and positive quality components</w:t>
            </w:r>
            <w:r w:rsidR="006661B4">
              <w:t>)</w:t>
            </w:r>
            <w:r w:rsidR="00E133F8">
              <w:t>?</w:t>
            </w:r>
            <w:r w:rsidR="006661B4">
              <w:t xml:space="preserve">  Note: </w:t>
            </w:r>
            <w:r w:rsidR="00D614BC">
              <w:t xml:space="preserve">Special </w:t>
            </w:r>
            <w:r w:rsidR="006661B4">
              <w:t xml:space="preserve">programs and/or </w:t>
            </w:r>
          </w:p>
          <w:p w:rsidR="006661B4" w:rsidRDefault="00D012BA" w:rsidP="00ED4B1D">
            <w:r>
              <w:t xml:space="preserve">      </w:t>
            </w:r>
            <w:r w:rsidR="006661B4">
              <w:t xml:space="preserve"> populations </w:t>
            </w:r>
            <w:r w:rsidR="00D614BC">
              <w:t xml:space="preserve">may require </w:t>
            </w:r>
            <w:r w:rsidR="006E0A69">
              <w:t>adapt</w:t>
            </w:r>
            <w:r w:rsidR="00DE1692">
              <w:t>at</w:t>
            </w:r>
            <w:r w:rsidR="006E0A69">
              <w:t>ions</w:t>
            </w:r>
            <w:r w:rsidR="00D614BC">
              <w:t xml:space="preserve"> and variances to the </w:t>
            </w:r>
            <w:r w:rsidR="006661B4">
              <w:t>TFM interaction</w:t>
            </w:r>
            <w:r w:rsidR="007934F1">
              <w:t>?</w:t>
            </w:r>
            <w:r w:rsidR="006661B4">
              <w:t xml:space="preserve"> </w:t>
            </w:r>
          </w:p>
          <w:p w:rsidR="00E133F8" w:rsidRDefault="006661B4" w:rsidP="00ED4B1D">
            <w:r>
              <w:t xml:space="preserve">      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79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D.   </w:t>
            </w:r>
            <w:r w:rsidR="00E133F8" w:rsidRPr="00E97088">
              <w:rPr>
                <w:b/>
              </w:rPr>
              <w:t>Practitioners use planned, safe, de-escalation techniques</w:t>
            </w:r>
            <w:r w:rsidR="00E133F8">
              <w:t xml:space="preserve"> in response to </w:t>
            </w:r>
          </w:p>
          <w:p w:rsidR="00E133F8" w:rsidRDefault="00D012BA" w:rsidP="00ED4B1D">
            <w:r>
              <w:t xml:space="preserve">       </w:t>
            </w:r>
            <w:r w:rsidR="00E133F8">
              <w:t>aggressive and/or severe behavior?</w:t>
            </w:r>
          </w:p>
          <w:p w:rsidR="00E133F8" w:rsidRDefault="00E133F8" w:rsidP="00ED4B1D">
            <w:r>
              <w:t xml:space="preserve">   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57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74C44" w:rsidRDefault="00D012BA" w:rsidP="00574C44">
            <w:r>
              <w:t xml:space="preserve">E.  </w:t>
            </w:r>
            <w:r w:rsidR="00E133F8">
              <w:t xml:space="preserve"> </w:t>
            </w:r>
            <w:r w:rsidR="00574C44">
              <w:t xml:space="preserve">Staff and practitioners </w:t>
            </w:r>
            <w:r w:rsidR="00574C44">
              <w:rPr>
                <w:b/>
              </w:rPr>
              <w:t xml:space="preserve">model the </w:t>
            </w:r>
            <w:r w:rsidR="00574C44" w:rsidRPr="00B76F32">
              <w:rPr>
                <w:b/>
              </w:rPr>
              <w:t>skills</w:t>
            </w:r>
            <w:r w:rsidR="00574C44">
              <w:rPr>
                <w:b/>
              </w:rPr>
              <w:t xml:space="preserve"> they are </w:t>
            </w:r>
            <w:r w:rsidR="00574C44" w:rsidRPr="00AC709C">
              <w:rPr>
                <w:b/>
              </w:rPr>
              <w:t>teaching</w:t>
            </w:r>
            <w:r w:rsidR="00574C44">
              <w:t xml:space="preserve"> clients (e.g., social</w:t>
            </w:r>
          </w:p>
          <w:p w:rsidR="00E133F8" w:rsidRDefault="00574C44" w:rsidP="00574C44">
            <w:r>
              <w:t xml:space="preserve">      skills, problem-solving skills, communication skills, quality components, etc.)?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9E6EB3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9E6EB3" w:rsidRPr="00312F24" w:rsidRDefault="009E6EB3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9E6EB3" w:rsidRDefault="009E6EB3" w:rsidP="00ED4B1D"/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2652"/>
        <w:gridCol w:w="3420"/>
      </w:tblGrid>
      <w:tr w:rsidR="001038A7">
        <w:trPr>
          <w:trHeight w:val="432"/>
        </w:trPr>
        <w:tc>
          <w:tcPr>
            <w:tcW w:w="9108" w:type="dxa"/>
            <w:gridSpan w:val="3"/>
            <w:tcBorders>
              <w:bottom w:val="nil"/>
            </w:tcBorders>
          </w:tcPr>
          <w:p w:rsidR="001038A7" w:rsidRPr="005D158B" w:rsidRDefault="001038A7" w:rsidP="001038A7">
            <w:pPr>
              <w:rPr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</w:tc>
      </w:tr>
      <w:tr w:rsidR="001038A7">
        <w:trPr>
          <w:trHeight w:val="1305"/>
        </w:trPr>
        <w:tc>
          <w:tcPr>
            <w:tcW w:w="3036" w:type="dxa"/>
            <w:tcBorders>
              <w:top w:val="nil"/>
              <w:right w:val="nil"/>
            </w:tcBorders>
          </w:tcPr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Outlines/Schedules Treatment Plans </w:t>
            </w:r>
          </w:p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</w:t>
            </w:r>
          </w:p>
          <w:p w:rsidR="001038A7" w:rsidRPr="000174D0" w:rsidRDefault="001038A7" w:rsidP="001038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Consumer/Client Surveys</w:t>
            </w: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1038A7" w:rsidRPr="00C62CD8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Reports               </w:t>
            </w:r>
          </w:p>
          <w:p w:rsidR="001038A7" w:rsidRDefault="001038A7" w:rsidP="001038A7">
            <w:pPr>
              <w:tabs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                                                          Outcome Measures               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 System Reviews Consultation Feedback   </w:t>
            </w:r>
          </w:p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Restraint Data         </w:t>
            </w:r>
          </w:p>
        </w:tc>
      </w:tr>
    </w:tbl>
    <w:p w:rsidR="005B77CC" w:rsidRDefault="005B77CC" w:rsidP="00740E99">
      <w:pPr>
        <w:rPr>
          <w:sz w:val="20"/>
          <w:szCs w:val="20"/>
          <w:u w:val="single"/>
        </w:rPr>
      </w:pPr>
    </w:p>
    <w:p w:rsidR="00676069" w:rsidRPr="0020063F" w:rsidRDefault="005B77CC" w:rsidP="00676069">
      <w:pPr>
        <w:rPr>
          <w:b/>
          <w:sz w:val="22"/>
          <w:szCs w:val="22"/>
          <w:u w:val="single"/>
        </w:rPr>
      </w:pPr>
      <w:r>
        <w:rPr>
          <w:sz w:val="20"/>
          <w:szCs w:val="20"/>
          <w:u w:val="single"/>
        </w:rPr>
        <w:br w:type="page"/>
      </w:r>
      <w:r w:rsidR="00676069" w:rsidRPr="009261BF">
        <w:rPr>
          <w:sz w:val="32"/>
          <w:szCs w:val="32"/>
        </w:rPr>
        <w:lastRenderedPageBreak/>
        <w:t xml:space="preserve">EE.2  </w:t>
      </w:r>
      <w:r w:rsidR="00676069" w:rsidRPr="009261BF">
        <w:rPr>
          <w:b/>
          <w:sz w:val="32"/>
          <w:szCs w:val="32"/>
          <w:u w:val="single"/>
        </w:rPr>
        <w:t>Self-Determination</w:t>
      </w:r>
      <w:r w:rsidR="00676069">
        <w:rPr>
          <w:sz w:val="36"/>
          <w:szCs w:val="36"/>
        </w:rPr>
        <w:t xml:space="preserve">   </w:t>
      </w:r>
      <w:r w:rsidR="00676069">
        <w:rPr>
          <w:sz w:val="36"/>
          <w:szCs w:val="36"/>
        </w:rPr>
        <w:tab/>
      </w:r>
      <w:r w:rsidR="00676069">
        <w:rPr>
          <w:sz w:val="36"/>
          <w:szCs w:val="36"/>
        </w:rPr>
        <w:tab/>
      </w:r>
      <w:r w:rsidR="00676069">
        <w:rPr>
          <w:sz w:val="36"/>
          <w:szCs w:val="36"/>
        </w:rPr>
        <w:tab/>
      </w:r>
      <w:r w:rsidR="00676069">
        <w:rPr>
          <w:sz w:val="36"/>
          <w:szCs w:val="36"/>
        </w:rPr>
        <w:tab/>
      </w:r>
      <w:r w:rsidR="00676069" w:rsidRPr="009261BF">
        <w:rPr>
          <w:b/>
          <w:sz w:val="32"/>
          <w:szCs w:val="32"/>
        </w:rPr>
        <w:t>Average:</w:t>
      </w:r>
      <w:r w:rsidR="00676069">
        <w:rPr>
          <w:b/>
          <w:sz w:val="36"/>
          <w:szCs w:val="36"/>
        </w:rPr>
        <w:t xml:space="preserve">  </w:t>
      </w:r>
      <w:r w:rsidR="00676069"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>How satisfied is the review team that the Agency</w:t>
      </w:r>
      <w:r>
        <w:t>’s Teaching-Family Model programs give client</w:t>
      </w:r>
      <w:r w:rsidR="00D614BC">
        <w:t xml:space="preserve">s as much control over their </w:t>
      </w:r>
      <w:r>
        <w:t>lives as possible, s</w:t>
      </w:r>
      <w:r w:rsidRPr="0097541F">
        <w:t>pecifically</w:t>
      </w:r>
      <w:r>
        <w:t xml:space="preserve"> meeting the following </w:t>
      </w:r>
      <w:r w:rsidRPr="0034422F">
        <w:rPr>
          <w:b/>
        </w:rPr>
        <w:t>indicators of compliance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676069">
        <w:trPr>
          <w:trHeight w:val="268"/>
        </w:trPr>
        <w:tc>
          <w:tcPr>
            <w:tcW w:w="7502" w:type="dxa"/>
          </w:tcPr>
          <w:p w:rsidR="00676069" w:rsidRDefault="00676069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8F5DC9" w:rsidRDefault="008F5DC9" w:rsidP="00676069">
      <w:pPr>
        <w:rPr>
          <w:sz w:val="16"/>
          <w:szCs w:val="16"/>
        </w:rPr>
      </w:pPr>
    </w:p>
    <w:p w:rsidR="008F5DC9" w:rsidRDefault="008F5DC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 xml:space="preserve">A.  </w:t>
            </w:r>
            <w:r w:rsidR="00D012BA">
              <w:t xml:space="preserve"> </w:t>
            </w:r>
            <w:r w:rsidR="00B753CC" w:rsidRPr="00CB2AB3">
              <w:t>Clients</w:t>
            </w:r>
            <w:r w:rsidR="00B753CC">
              <w:t xml:space="preserve"> participate in own </w:t>
            </w:r>
            <w:r w:rsidR="00B753CC" w:rsidRPr="00CB2AB3">
              <w:rPr>
                <w:b/>
              </w:rPr>
              <w:t>goal setting</w:t>
            </w:r>
            <w:r w:rsidR="00B753CC">
              <w:t xml:space="preserve"> (i.e., clients identify goals that are</w:t>
            </w:r>
          </w:p>
          <w:p w:rsidR="00B753CC" w:rsidRDefault="00B753CC" w:rsidP="00B753CC">
            <w:r>
              <w:t xml:space="preserve">       important to them, those goals are an integral part of the treatment plan, </w:t>
            </w:r>
          </w:p>
          <w:p w:rsidR="00B753CC" w:rsidRDefault="00B753CC" w:rsidP="00B753CC">
            <w:r>
              <w:t xml:space="preserve">       practitioners support those goals and where applicable encourage clients to    </w:t>
            </w:r>
          </w:p>
          <w:p w:rsidR="006E0A69" w:rsidRDefault="00B753CC" w:rsidP="00B753CC">
            <w:r>
              <w:t xml:space="preserve">       support one another’s goals)?</w:t>
            </w:r>
          </w:p>
        </w:tc>
      </w:tr>
      <w:tr w:rsidR="00676069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>B</w:t>
            </w:r>
            <w:r w:rsidR="00B753CC">
              <w:t xml:space="preserve">    Clients are encouraged to </w:t>
            </w:r>
            <w:r w:rsidR="00B753CC" w:rsidRPr="00AC709C">
              <w:rPr>
                <w:b/>
              </w:rPr>
              <w:t>achieve personal goals</w:t>
            </w:r>
            <w:r w:rsidR="00B753CC">
              <w:t xml:space="preserve"> (e.g., client can advance </w:t>
            </w:r>
          </w:p>
          <w:p w:rsidR="00B753CC" w:rsidRDefault="00B753CC" w:rsidP="00B753CC">
            <w:r>
              <w:t xml:space="preserve">       through systems that increase their independence, clients are provided </w:t>
            </w:r>
          </w:p>
          <w:p w:rsidR="00B753CC" w:rsidRDefault="00B753CC" w:rsidP="00B753CC">
            <w:r>
              <w:t xml:space="preserve">       appropriate opportunities to explore and pursue interests, clients are encouraged </w:t>
            </w:r>
          </w:p>
          <w:p w:rsidR="00B753CC" w:rsidRDefault="00B753CC" w:rsidP="00B753CC">
            <w:r>
              <w:t xml:space="preserve">       to participate in extra-curricular activities, are given opportunities in less </w:t>
            </w:r>
          </w:p>
          <w:p w:rsidR="00676069" w:rsidRPr="00312F24" w:rsidRDefault="00B753CC" w:rsidP="00B753CC">
            <w:r>
              <w:t xml:space="preserve">       structured environments to apply skills, etc.)?</w:t>
            </w:r>
          </w:p>
        </w:tc>
      </w:tr>
      <w:tr w:rsidR="00676069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E396D" w:rsidRPr="00B91DB5" w:rsidRDefault="00676069" w:rsidP="005E396D">
            <w:pPr>
              <w:rPr>
                <w:b/>
              </w:rPr>
            </w:pPr>
            <w:r>
              <w:t xml:space="preserve">C.  </w:t>
            </w:r>
            <w:r w:rsidR="00D012BA">
              <w:t xml:space="preserve"> </w:t>
            </w:r>
            <w:r w:rsidR="005E396D" w:rsidRPr="00B91DB5">
              <w:t xml:space="preserve">Staff and practitioners </w:t>
            </w:r>
            <w:r w:rsidR="005E396D" w:rsidRPr="009A46CA">
              <w:rPr>
                <w:b/>
              </w:rPr>
              <w:t xml:space="preserve">facilitate and support client </w:t>
            </w:r>
            <w:r w:rsidR="005E396D" w:rsidRPr="00B91DB5">
              <w:rPr>
                <w:b/>
              </w:rPr>
              <w:t xml:space="preserve">decision-making </w:t>
            </w:r>
          </w:p>
          <w:p w:rsidR="005E396D" w:rsidRDefault="005E396D" w:rsidP="005E396D">
            <w:r w:rsidRPr="00B91DB5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B91DB5">
              <w:rPr>
                <w:b/>
              </w:rPr>
              <w:t xml:space="preserve"> </w:t>
            </w:r>
            <w:r>
              <w:rPr>
                <w:b/>
              </w:rPr>
              <w:t xml:space="preserve"> o</w:t>
            </w:r>
            <w:r w:rsidRPr="00B91DB5">
              <w:rPr>
                <w:b/>
              </w:rPr>
              <w:t>pportunities</w:t>
            </w:r>
            <w:r>
              <w:t xml:space="preserve"> (i.e., clients are encouraged to bring up issues/ideas; </w:t>
            </w:r>
          </w:p>
          <w:p w:rsidR="005E396D" w:rsidRDefault="005E396D" w:rsidP="005E396D">
            <w:r>
              <w:t xml:space="preserve">       meetings/conferences provide opportunity for clients to make decisions, </w:t>
            </w:r>
          </w:p>
          <w:p w:rsidR="005E396D" w:rsidRDefault="005E396D" w:rsidP="005E396D">
            <w:r>
              <w:t xml:space="preserve">       express opinions, offer feedback, etc.)?</w:t>
            </w:r>
            <w:r>
              <w:rPr>
                <w:b/>
              </w:rPr>
              <w:t xml:space="preserve"> </w:t>
            </w:r>
          </w:p>
          <w:p w:rsidR="00676069" w:rsidRDefault="00676069" w:rsidP="00ED4B1D"/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 xml:space="preserve">D.  </w:t>
            </w:r>
            <w:r w:rsidR="00D012BA">
              <w:t xml:space="preserve"> </w:t>
            </w:r>
            <w:r w:rsidR="00B753CC">
              <w:t xml:space="preserve">Clients are taught </w:t>
            </w:r>
            <w:r w:rsidR="00B753CC">
              <w:rPr>
                <w:b/>
              </w:rPr>
              <w:t xml:space="preserve">skills pertaining to self-determination </w:t>
            </w:r>
            <w:r w:rsidR="00B753CC" w:rsidRPr="0076713C">
              <w:t xml:space="preserve">(e.g., self-advocacy </w:t>
            </w:r>
          </w:p>
          <w:p w:rsidR="00B753CC" w:rsidRPr="0076713C" w:rsidRDefault="00B753CC" w:rsidP="00B753CC">
            <w:r>
              <w:t xml:space="preserve">       </w:t>
            </w:r>
            <w:r w:rsidRPr="0076713C">
              <w:t xml:space="preserve">skills, </w:t>
            </w:r>
            <w:r>
              <w:t>d</w:t>
            </w:r>
            <w:r w:rsidRPr="0076713C">
              <w:t xml:space="preserve">ecision-making skills, problem-solving skills, leadership skills, </w:t>
            </w:r>
            <w:r w:rsidR="00DA5D35" w:rsidRPr="0076713C">
              <w:t>etc.</w:t>
            </w:r>
            <w:r>
              <w:t>)</w:t>
            </w:r>
            <w:r w:rsidRPr="0076713C">
              <w:t>?</w:t>
            </w:r>
          </w:p>
          <w:p w:rsidR="00676069" w:rsidRDefault="00676069" w:rsidP="009A46CA"/>
          <w:p w:rsidR="00676069" w:rsidRPr="00312F24" w:rsidRDefault="00D012BA" w:rsidP="00ED4B1D">
            <w:r>
              <w:t xml:space="preserve"> </w:t>
            </w:r>
          </w:p>
        </w:tc>
      </w:tr>
      <w:tr w:rsidR="00676069">
        <w:trPr>
          <w:cantSplit/>
          <w:trHeight w:hRule="exact" w:val="79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E396D" w:rsidRDefault="00676069" w:rsidP="005E396D">
            <w:r>
              <w:t xml:space="preserve">E.  </w:t>
            </w:r>
            <w:r w:rsidR="00D012BA">
              <w:t xml:space="preserve"> </w:t>
            </w:r>
            <w:r w:rsidR="005E396D" w:rsidRPr="00B91DB5">
              <w:t xml:space="preserve">Clients are </w:t>
            </w:r>
            <w:r w:rsidR="005E396D">
              <w:t xml:space="preserve">given </w:t>
            </w:r>
            <w:r w:rsidR="005E396D" w:rsidRPr="009A46CA">
              <w:rPr>
                <w:b/>
              </w:rPr>
              <w:t>choices and options</w:t>
            </w:r>
            <w:r w:rsidR="005E396D">
              <w:rPr>
                <w:b/>
              </w:rPr>
              <w:t xml:space="preserve"> </w:t>
            </w:r>
            <w:r w:rsidR="005E396D" w:rsidRPr="00492C9B">
              <w:t>(i.e.,</w:t>
            </w:r>
            <w:r w:rsidR="005E396D">
              <w:rPr>
                <w:b/>
              </w:rPr>
              <w:t xml:space="preserve"> </w:t>
            </w:r>
            <w:r w:rsidR="005E396D">
              <w:t xml:space="preserve">practitioners rely on methods and </w:t>
            </w:r>
          </w:p>
          <w:p w:rsidR="005E396D" w:rsidRDefault="005E396D" w:rsidP="005E396D">
            <w:r>
              <w:t xml:space="preserve">       communication styles that promote an awareness and reality that choices and  </w:t>
            </w:r>
          </w:p>
          <w:p w:rsidR="00676069" w:rsidRDefault="005E396D" w:rsidP="005E396D">
            <w:pPr>
              <w:rPr>
                <w:sz w:val="22"/>
                <w:szCs w:val="22"/>
              </w:rPr>
            </w:pPr>
            <w:r>
              <w:t xml:space="preserve">       options are available to clients in almost every situation)?</w:t>
            </w:r>
          </w:p>
        </w:tc>
      </w:tr>
      <w:tr w:rsidR="00676069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61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A46CA">
              <w:rPr>
                <w:sz w:val="20"/>
                <w:szCs w:val="20"/>
              </w:rPr>
              <w:t xml:space="preserve">raining Outlines </w:t>
            </w:r>
            <w:r w:rsidR="009A46CA">
              <w:rPr>
                <w:sz w:val="20"/>
                <w:szCs w:val="20"/>
              </w:rPr>
              <w:tab/>
            </w:r>
            <w:r w:rsidR="009A46CA">
              <w:rPr>
                <w:sz w:val="20"/>
                <w:szCs w:val="20"/>
              </w:rPr>
              <w:tab/>
              <w:t xml:space="preserve">Observation </w:t>
            </w:r>
            <w:r>
              <w:rPr>
                <w:sz w:val="20"/>
                <w:szCs w:val="20"/>
              </w:rPr>
              <w:t xml:space="preserve">of family conference           </w:t>
            </w:r>
            <w:r w:rsidR="009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Family conference logs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>On-Site Observation                                  Practitioner evaluations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Treatment Plans/Notes     </w:t>
            </w:r>
            <w:r>
              <w:rPr>
                <w:sz w:val="20"/>
                <w:szCs w:val="20"/>
              </w:rPr>
              <w:tab/>
              <w:t xml:space="preserve">                        Goal Sheets/Point cards</w:t>
            </w:r>
          </w:p>
          <w:p w:rsidR="00676069" w:rsidRDefault="00676069" w:rsidP="00ED4B1D"/>
        </w:tc>
      </w:tr>
    </w:tbl>
    <w:p w:rsidR="001A4374" w:rsidRDefault="001A4374" w:rsidP="00740E99">
      <w:pPr>
        <w:rPr>
          <w:sz w:val="32"/>
          <w:szCs w:val="32"/>
          <w:u w:val="single"/>
        </w:rPr>
      </w:pPr>
    </w:p>
    <w:p w:rsidR="00676069" w:rsidRDefault="005B77CC" w:rsidP="00676069">
      <w:pPr>
        <w:rPr>
          <w:sz w:val="20"/>
          <w:szCs w:val="20"/>
        </w:rPr>
      </w:pPr>
      <w:r>
        <w:rPr>
          <w:sz w:val="32"/>
          <w:szCs w:val="32"/>
          <w:u w:val="single"/>
        </w:rPr>
        <w:br w:type="page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  <w:r w:rsidRPr="00C15A57">
        <w:rPr>
          <w:sz w:val="32"/>
          <w:szCs w:val="32"/>
        </w:rPr>
        <w:lastRenderedPageBreak/>
        <w:t>EE.</w:t>
      </w:r>
      <w:r w:rsidR="00F57686">
        <w:rPr>
          <w:sz w:val="32"/>
          <w:szCs w:val="32"/>
        </w:rPr>
        <w:t>3</w:t>
      </w:r>
      <w:r w:rsidRPr="00C15A57"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Relationships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A57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</w:t>
      </w:r>
      <w:r w:rsidR="0020251B">
        <w:t>p</w:t>
      </w:r>
      <w:r>
        <w:t xml:space="preserve">rograms promote the development of relationships that are maintained through trust, respect, and positive regard within professional boundaries, </w:t>
      </w:r>
      <w:r w:rsidRPr="0020251B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676069">
        <w:trPr>
          <w:trHeight w:val="268"/>
        </w:trPr>
        <w:tc>
          <w:tcPr>
            <w:tcW w:w="7502" w:type="dxa"/>
          </w:tcPr>
          <w:p w:rsidR="00676069" w:rsidRDefault="00676069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A.   </w:t>
            </w:r>
            <w:r w:rsidRPr="003C3AB0">
              <w:t>Practitioners</w:t>
            </w:r>
            <w:r w:rsidRPr="003C3AB0">
              <w:rPr>
                <w:b/>
              </w:rPr>
              <w:t xml:space="preserve"> interact positively</w:t>
            </w:r>
            <w:r>
              <w:t xml:space="preserve"> with clients using client-preferred behaviors</w:t>
            </w:r>
          </w:p>
          <w:p w:rsidR="008F0AEB" w:rsidRDefault="00676069" w:rsidP="00ED4B1D">
            <w:r>
              <w:t xml:space="preserve">      </w:t>
            </w:r>
            <w:r w:rsidR="003B7BA2">
              <w:t xml:space="preserve"> </w:t>
            </w:r>
            <w:r>
              <w:t>(e.g., p</w:t>
            </w:r>
            <w:r w:rsidR="008F0AEB">
              <w:t>l</w:t>
            </w:r>
            <w:r>
              <w:t xml:space="preserve">easant </w:t>
            </w:r>
            <w:r w:rsidR="008F0AEB">
              <w:t xml:space="preserve">facial expressions, </w:t>
            </w:r>
            <w:r>
              <w:t xml:space="preserve">calm voice, </w:t>
            </w:r>
            <w:r w:rsidR="008F0AEB">
              <w:t xml:space="preserve">appropriate </w:t>
            </w:r>
            <w:r>
              <w:t xml:space="preserve">proximity, etc.) and </w:t>
            </w:r>
            <w:r w:rsidR="008F0AEB">
              <w:t xml:space="preserve">    </w:t>
            </w:r>
          </w:p>
          <w:p w:rsidR="0020251B" w:rsidRDefault="008F0AEB" w:rsidP="00ED4B1D">
            <w:r>
              <w:t xml:space="preserve">    </w:t>
            </w:r>
            <w:r w:rsidR="003B7BA2">
              <w:t xml:space="preserve"> </w:t>
            </w:r>
            <w:r>
              <w:t xml:space="preserve">  </w:t>
            </w:r>
            <w:r w:rsidR="00676069">
              <w:t xml:space="preserve">avoid non-preferred behaviors (e.g., yelling, cursing, judgmental words, </w:t>
            </w:r>
          </w:p>
          <w:p w:rsidR="00676069" w:rsidRDefault="0020251B" w:rsidP="00ED4B1D">
            <w:r>
              <w:t xml:space="preserve">   </w:t>
            </w:r>
            <w:r w:rsidR="003B7BA2">
              <w:t xml:space="preserve"> </w:t>
            </w:r>
            <w:r>
              <w:t xml:space="preserve">   </w:t>
            </w:r>
            <w:r w:rsidR="00676069">
              <w:t>sarcasm, etc.)?</w:t>
            </w:r>
          </w:p>
        </w:tc>
      </w:tr>
      <w:tr w:rsidR="00676069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F57686" w:rsidRDefault="00676069" w:rsidP="00ED4B1D">
            <w:pPr>
              <w:rPr>
                <w:b/>
              </w:rPr>
            </w:pPr>
            <w:r>
              <w:t xml:space="preserve">B.   </w:t>
            </w:r>
            <w:r w:rsidRPr="003C3AB0">
              <w:t>Staff</w:t>
            </w:r>
            <w:r w:rsidR="00F57686">
              <w:t>, practitioner,</w:t>
            </w:r>
            <w:r w:rsidRPr="003C3AB0">
              <w:t xml:space="preserve"> </w:t>
            </w:r>
            <w:r w:rsidR="000240CE">
              <w:t xml:space="preserve">and program </w:t>
            </w:r>
            <w:r w:rsidRPr="003C3AB0">
              <w:t>are aware of and</w:t>
            </w:r>
            <w:r w:rsidRPr="003C3AB0">
              <w:rPr>
                <w:b/>
              </w:rPr>
              <w:t xml:space="preserve"> sensitive to clients’ culture, </w:t>
            </w:r>
          </w:p>
          <w:p w:rsidR="00676069" w:rsidRPr="00312F24" w:rsidRDefault="00F57686" w:rsidP="00ED4B1D">
            <w:r>
              <w:rPr>
                <w:b/>
              </w:rPr>
              <w:t xml:space="preserve">       e</w:t>
            </w:r>
            <w:r w:rsidR="00676069" w:rsidRPr="003C3AB0">
              <w:rPr>
                <w:b/>
              </w:rPr>
              <w:t>nvironment, and preferences</w:t>
            </w:r>
            <w:r w:rsidR="00676069">
              <w:t>?</w:t>
            </w:r>
          </w:p>
        </w:tc>
      </w:tr>
      <w:tr w:rsidR="00676069">
        <w:trPr>
          <w:cantSplit/>
          <w:trHeight w:hRule="exact" w:val="7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C.   Practitioners </w:t>
            </w:r>
            <w:r w:rsidRPr="003C3AB0">
              <w:rPr>
                <w:b/>
              </w:rPr>
              <w:t>encourage clients to appropriately express feelings</w:t>
            </w:r>
            <w:r>
              <w:t>?</w:t>
            </w:r>
          </w:p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D.   Staff and practitioners are </w:t>
            </w:r>
            <w:r w:rsidRPr="006F7A12">
              <w:rPr>
                <w:b/>
              </w:rPr>
              <w:t>sensitive and responsive to client</w:t>
            </w:r>
            <w:r w:rsidR="008F0AEB">
              <w:rPr>
                <w:b/>
              </w:rPr>
              <w:t>s</w:t>
            </w:r>
            <w:r w:rsidR="0020251B">
              <w:rPr>
                <w:b/>
              </w:rPr>
              <w:t>,</w:t>
            </w:r>
            <w:r>
              <w:t xml:space="preserve"> especially</w:t>
            </w:r>
          </w:p>
          <w:p w:rsidR="00676069" w:rsidRPr="00312F24" w:rsidRDefault="00676069" w:rsidP="00ED4B1D">
            <w:r>
              <w:t xml:space="preserve">       in times of crisis, illness, and times of need as well as </w:t>
            </w:r>
            <w:r w:rsidR="008F0AEB">
              <w:t>times of</w:t>
            </w:r>
            <w:r>
              <w:t xml:space="preserve"> celebrat</w:t>
            </w:r>
            <w:r w:rsidR="008F0AEB">
              <w:t>ion</w:t>
            </w:r>
            <w:r w:rsidR="00760333">
              <w:t>?</w:t>
            </w:r>
          </w:p>
        </w:tc>
      </w:tr>
      <w:tr w:rsidR="00676069">
        <w:trPr>
          <w:cantSplit/>
          <w:trHeight w:hRule="exact" w:val="7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Pr="004F1552" w:rsidRDefault="00B06BB2" w:rsidP="00ED4B1D">
            <w:r>
              <w:t>E</w:t>
            </w:r>
            <w:r w:rsidR="00676069">
              <w:t xml:space="preserve">.   All program staff and practitioners </w:t>
            </w:r>
            <w:r w:rsidR="00F57686">
              <w:rPr>
                <w:b/>
              </w:rPr>
              <w:t>build</w:t>
            </w:r>
            <w:r w:rsidR="00676069" w:rsidRPr="00353009">
              <w:rPr>
                <w:b/>
              </w:rPr>
              <w:t xml:space="preserve"> positive </w:t>
            </w:r>
            <w:r w:rsidR="00676069" w:rsidRPr="004F1552">
              <w:t xml:space="preserve">relationships in all ways     </w:t>
            </w:r>
          </w:p>
          <w:p w:rsidR="00676069" w:rsidRDefault="00676069" w:rsidP="00ED4B1D">
            <w:r w:rsidRPr="004F1552">
              <w:t xml:space="preserve">      and at all levels </w:t>
            </w:r>
            <w:r>
              <w:t xml:space="preserve">(i.e., do staff treat one another as well as clients with respect </w:t>
            </w:r>
          </w:p>
          <w:p w:rsidR="00676069" w:rsidRDefault="00676069" w:rsidP="00ED4B1D">
            <w:r>
              <w:t xml:space="preserve">      and positive regard, do consumers report positive relationships, etc.)?</w:t>
            </w:r>
          </w:p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val="675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  <w:tcBorders>
              <w:bottom w:val="nil"/>
            </w:tcBorders>
          </w:tcPr>
          <w:p w:rsidR="00676069" w:rsidRDefault="00676069" w:rsidP="00ED4B1D"/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61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                              Practitioner Evaluat</w:t>
            </w:r>
            <w:r w:rsidR="00F25F8F">
              <w:rPr>
                <w:sz w:val="20"/>
                <w:szCs w:val="20"/>
              </w:rPr>
              <w:t xml:space="preserve">ions                   </w:t>
            </w:r>
            <w:r>
              <w:rPr>
                <w:sz w:val="20"/>
                <w:szCs w:val="20"/>
              </w:rPr>
              <w:t>Staff Practice/Client Safety Data</w:t>
            </w:r>
          </w:p>
          <w:p w:rsidR="00676069" w:rsidRPr="00353009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On-Site Observation  </w:t>
            </w:r>
            <w:r w:rsidR="00F25F8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Consultation Notes                           Pre-service training   </w:t>
            </w:r>
            <w:r w:rsidR="00F25F8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Agency Consumer</w:t>
            </w:r>
            <w:r w:rsidR="00F25F8F">
              <w:rPr>
                <w:sz w:val="20"/>
                <w:szCs w:val="20"/>
              </w:rPr>
              <w:t xml:space="preserve"> Satisfaction Report</w:t>
            </w:r>
          </w:p>
        </w:tc>
      </w:tr>
    </w:tbl>
    <w:p w:rsidR="00676069" w:rsidRDefault="00676069" w:rsidP="00676069">
      <w:pPr>
        <w:rPr>
          <w:sz w:val="20"/>
          <w:szCs w:val="20"/>
        </w:rPr>
      </w:pPr>
    </w:p>
    <w:p w:rsidR="00676069" w:rsidRDefault="00676069" w:rsidP="00676069">
      <w:pPr>
        <w:rPr>
          <w:sz w:val="20"/>
          <w:szCs w:val="20"/>
        </w:rPr>
      </w:pPr>
    </w:p>
    <w:p w:rsidR="00676069" w:rsidRPr="0020063F" w:rsidRDefault="005B77CC" w:rsidP="0067606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676069" w:rsidRPr="00C15A57">
        <w:rPr>
          <w:sz w:val="32"/>
          <w:szCs w:val="32"/>
        </w:rPr>
        <w:lastRenderedPageBreak/>
        <w:t>EE.</w:t>
      </w:r>
      <w:r w:rsidR="00F57686">
        <w:rPr>
          <w:sz w:val="32"/>
          <w:szCs w:val="32"/>
        </w:rPr>
        <w:t>4</w:t>
      </w:r>
      <w:r w:rsidR="00676069" w:rsidRPr="00C15A57">
        <w:rPr>
          <w:sz w:val="32"/>
          <w:szCs w:val="32"/>
        </w:rPr>
        <w:t xml:space="preserve">  </w:t>
      </w:r>
      <w:r w:rsidR="00676069">
        <w:rPr>
          <w:b/>
          <w:sz w:val="32"/>
          <w:szCs w:val="32"/>
          <w:u w:val="single"/>
        </w:rPr>
        <w:t>Family-Sensitive Approach</w:t>
      </w:r>
      <w:r w:rsidR="00676069">
        <w:rPr>
          <w:sz w:val="36"/>
          <w:szCs w:val="36"/>
        </w:rPr>
        <w:tab/>
      </w:r>
      <w:r w:rsidR="00676069">
        <w:rPr>
          <w:sz w:val="36"/>
          <w:szCs w:val="36"/>
        </w:rPr>
        <w:tab/>
      </w:r>
      <w:r w:rsidR="00676069">
        <w:rPr>
          <w:sz w:val="36"/>
          <w:szCs w:val="36"/>
        </w:rPr>
        <w:tab/>
      </w:r>
      <w:r w:rsidR="00676069" w:rsidRPr="00C15A57">
        <w:rPr>
          <w:b/>
          <w:sz w:val="32"/>
          <w:szCs w:val="32"/>
        </w:rPr>
        <w:t>Average:</w:t>
      </w:r>
      <w:r w:rsidR="00676069">
        <w:rPr>
          <w:b/>
          <w:sz w:val="36"/>
          <w:szCs w:val="36"/>
        </w:rPr>
        <w:t xml:space="preserve">  </w:t>
      </w:r>
      <w:r w:rsidR="00676069"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Programs recognizes the importance of family to the client and encourages and supports family involvement whenever possible,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676069">
        <w:trPr>
          <w:trHeight w:val="268"/>
        </w:trPr>
        <w:tc>
          <w:tcPr>
            <w:tcW w:w="7502" w:type="dxa"/>
          </w:tcPr>
          <w:p w:rsidR="00676069" w:rsidRDefault="00676069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676069" w:rsidP="00F57686">
            <w:pPr>
              <w:rPr>
                <w:b/>
              </w:rPr>
            </w:pPr>
            <w:r>
              <w:t xml:space="preserve">A.   </w:t>
            </w:r>
            <w:r w:rsidR="00F57686">
              <w:t xml:space="preserve">The programs </w:t>
            </w:r>
            <w:r w:rsidR="00F57686" w:rsidRPr="00AC6E27">
              <w:rPr>
                <w:b/>
              </w:rPr>
              <w:t>promote and advocate for the client</w:t>
            </w:r>
            <w:r w:rsidR="00F57686">
              <w:rPr>
                <w:b/>
              </w:rPr>
              <w:t xml:space="preserve"> and the client’s family,    </w:t>
            </w:r>
          </w:p>
          <w:p w:rsidR="00676069" w:rsidRDefault="00F57686" w:rsidP="00F57686">
            <w:r>
              <w:t xml:space="preserve">        including the extended family?</w:t>
            </w:r>
          </w:p>
        </w:tc>
      </w:tr>
      <w:tr w:rsidR="00676069">
        <w:trPr>
          <w:cantSplit/>
          <w:trHeight w:hRule="exact" w:val="61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F57686" w:rsidP="00ED4B1D">
            <w:pPr>
              <w:rPr>
                <w:b/>
              </w:rPr>
            </w:pPr>
            <w:r>
              <w:t>B.   Pr</w:t>
            </w:r>
            <w:r w:rsidR="00676069">
              <w:t xml:space="preserve">actitioners </w:t>
            </w:r>
            <w:r>
              <w:rPr>
                <w:b/>
              </w:rPr>
              <w:t>involv</w:t>
            </w:r>
            <w:r w:rsidR="00676069" w:rsidRPr="00AC6E27">
              <w:rPr>
                <w:b/>
              </w:rPr>
              <w:t>e</w:t>
            </w:r>
            <w:r w:rsidR="00676069">
              <w:rPr>
                <w:b/>
              </w:rPr>
              <w:t xml:space="preserve"> the family </w:t>
            </w:r>
            <w:r w:rsidR="00F4103A">
              <w:t xml:space="preserve">when appropriate </w:t>
            </w:r>
            <w:r w:rsidR="00676069" w:rsidRPr="00AC6E27">
              <w:t xml:space="preserve">(or </w:t>
            </w:r>
            <w:r w:rsidR="006B788E">
              <w:t>significant i</w:t>
            </w:r>
            <w:r w:rsidR="00676069" w:rsidRPr="00AC6E27">
              <w:t>ndividuals)</w:t>
            </w:r>
            <w:r>
              <w:rPr>
                <w:b/>
              </w:rPr>
              <w:t xml:space="preserve"> </w:t>
            </w:r>
          </w:p>
          <w:p w:rsidR="00F57686" w:rsidRDefault="00F57686" w:rsidP="00F57686">
            <w:r>
              <w:rPr>
                <w:b/>
              </w:rPr>
              <w:t xml:space="preserve">       in the </w:t>
            </w:r>
            <w:r w:rsidR="00676069" w:rsidRPr="00AC6E27">
              <w:rPr>
                <w:b/>
              </w:rPr>
              <w:t>delivery of services</w:t>
            </w:r>
            <w:r>
              <w:rPr>
                <w:b/>
              </w:rPr>
              <w:t xml:space="preserve"> </w:t>
            </w:r>
            <w:r>
              <w:t>(e.g., parent support groups, parent training,</w:t>
            </w:r>
          </w:p>
          <w:p w:rsidR="00676069" w:rsidRPr="00312F24" w:rsidRDefault="00F57686" w:rsidP="00F57686">
            <w:r>
              <w:t xml:space="preserve">       opportunities to observe or participate in program activities, etc.)?</w:t>
            </w:r>
          </w:p>
        </w:tc>
      </w:tr>
      <w:tr w:rsidR="00676069">
        <w:trPr>
          <w:cantSplit/>
          <w:trHeight w:hRule="exact" w:val="7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F57686" w:rsidP="00F57686">
            <w:r>
              <w:t xml:space="preserve">C.   Practitioners </w:t>
            </w:r>
            <w:r w:rsidRPr="00F13407">
              <w:rPr>
                <w:b/>
              </w:rPr>
              <w:t>facilitate family interaction</w:t>
            </w:r>
            <w:r>
              <w:rPr>
                <w:b/>
              </w:rPr>
              <w:t xml:space="preserve"> </w:t>
            </w:r>
            <w:r>
              <w:t>or other relationship-building</w:t>
            </w:r>
          </w:p>
          <w:p w:rsidR="00F57686" w:rsidRDefault="00F57686" w:rsidP="00F57686">
            <w:r>
              <w:t xml:space="preserve">       and </w:t>
            </w:r>
            <w:r w:rsidRPr="00F13407">
              <w:t>family connectedness activities</w:t>
            </w:r>
            <w:r>
              <w:rPr>
                <w:b/>
              </w:rPr>
              <w:t xml:space="preserve"> </w:t>
            </w:r>
            <w:r>
              <w:t xml:space="preserve">unless contra indicated (e.g.,  </w:t>
            </w:r>
          </w:p>
          <w:p w:rsidR="00F57686" w:rsidRDefault="00F57686" w:rsidP="00F57686">
            <w:r>
              <w:t xml:space="preserve">       </w:t>
            </w:r>
            <w:r w:rsidR="00A71D2B">
              <w:t>communi</w:t>
            </w:r>
            <w:r>
              <w:t xml:space="preserve">cation via phone calls, letters, e-mail, </w:t>
            </w:r>
            <w:r w:rsidR="00DA5D35">
              <w:t>etc.</w:t>
            </w:r>
            <w:r>
              <w:t xml:space="preserve">; creating a family </w:t>
            </w:r>
          </w:p>
          <w:p w:rsidR="00F57686" w:rsidRPr="006B788E" w:rsidRDefault="00F57686" w:rsidP="00F57686">
            <w:r>
              <w:t xml:space="preserve">       </w:t>
            </w:r>
            <w:r w:rsidR="00A71D2B">
              <w:t xml:space="preserve">scrapbook; </w:t>
            </w:r>
            <w:r>
              <w:t>learning/exploring family history, etc.)?</w:t>
            </w:r>
          </w:p>
          <w:p w:rsidR="00676069" w:rsidRPr="006B788E" w:rsidRDefault="00676069" w:rsidP="00ED4B1D"/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115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676069" w:rsidP="00F57686">
            <w:r>
              <w:t xml:space="preserve">D.   </w:t>
            </w:r>
            <w:r w:rsidR="00F57686">
              <w:t xml:space="preserve">Programs create a </w:t>
            </w:r>
            <w:r w:rsidR="00F57686" w:rsidRPr="00B476D6">
              <w:rPr>
                <w:b/>
              </w:rPr>
              <w:t>family-friendly environment</w:t>
            </w:r>
            <w:r w:rsidR="00F57686">
              <w:t xml:space="preserve"> that is conducive to a family-    </w:t>
            </w:r>
          </w:p>
          <w:p w:rsidR="00F57686" w:rsidRDefault="00F57686" w:rsidP="00F57686">
            <w:r>
              <w:t xml:space="preserve">       sensitive approach (e.g., efforts are made to help </w:t>
            </w:r>
            <w:r w:rsidRPr="00B476D6">
              <w:t xml:space="preserve">families feel comfortable and </w:t>
            </w:r>
            <w:r>
              <w:t xml:space="preserve">    </w:t>
            </w:r>
          </w:p>
          <w:p w:rsidR="00F57686" w:rsidRDefault="00F57686" w:rsidP="00F57686">
            <w:r>
              <w:t xml:space="preserve">       </w:t>
            </w:r>
            <w:r w:rsidRPr="00B476D6">
              <w:t>welcome in the program</w:t>
            </w:r>
            <w:r>
              <w:t xml:space="preserve">, practitioners make themselves available to families, </w:t>
            </w:r>
          </w:p>
          <w:p w:rsidR="00676069" w:rsidRPr="00312F24" w:rsidRDefault="00F57686" w:rsidP="00F57686">
            <w:r>
              <w:t xml:space="preserve">       etc.</w:t>
            </w:r>
            <w:r w:rsidR="000A155B">
              <w:t>)</w:t>
            </w:r>
            <w:r w:rsidRPr="00B476D6">
              <w:t>?</w:t>
            </w:r>
          </w:p>
        </w:tc>
      </w:tr>
      <w:tr w:rsidR="00676069">
        <w:trPr>
          <w:cantSplit/>
          <w:trHeight w:val="1133"/>
        </w:trPr>
        <w:tc>
          <w:tcPr>
            <w:tcW w:w="727" w:type="dxa"/>
            <w:tcBorders>
              <w:top w:val="single" w:sz="4" w:space="0" w:color="auto"/>
              <w:bottom w:val="nil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  <w:tcBorders>
              <w:bottom w:val="nil"/>
            </w:tcBorders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F4103A">
        <w:trPr>
          <w:cantSplit/>
          <w:trHeight w:val="288"/>
        </w:trPr>
        <w:tc>
          <w:tcPr>
            <w:tcW w:w="727" w:type="dxa"/>
            <w:tcBorders>
              <w:top w:val="nil"/>
              <w:bottom w:val="single" w:sz="4" w:space="0" w:color="auto"/>
            </w:tcBorders>
            <w:vAlign w:val="bottom"/>
          </w:tcPr>
          <w:p w:rsidR="00F4103A" w:rsidRPr="00312F24" w:rsidRDefault="00F4103A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  <w:tcBorders>
              <w:top w:val="nil"/>
            </w:tcBorders>
          </w:tcPr>
          <w:p w:rsidR="00A71D2B" w:rsidRDefault="00F4103A" w:rsidP="00A71D2B">
            <w:pPr>
              <w:rPr>
                <w:b/>
              </w:rPr>
            </w:pPr>
            <w:r w:rsidRPr="00234A01">
              <w:t xml:space="preserve">E.   </w:t>
            </w:r>
            <w:r w:rsidR="00A71D2B">
              <w:t xml:space="preserve">Staff and practitioners receive adequate, </w:t>
            </w:r>
            <w:r w:rsidR="00A71D2B" w:rsidRPr="00DB1A47">
              <w:rPr>
                <w:b/>
              </w:rPr>
              <w:t>effective preparation in family-</w:t>
            </w:r>
          </w:p>
          <w:p w:rsidR="00F4103A" w:rsidRDefault="00A71D2B" w:rsidP="00A71D2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Pr="00DB1A47">
              <w:rPr>
                <w:b/>
              </w:rPr>
              <w:t>sensitive treatment approaches</w:t>
            </w:r>
            <w:r w:rsidRPr="007934F1">
              <w:t>?</w:t>
            </w:r>
          </w:p>
        </w:tc>
      </w:tr>
      <w:tr w:rsidR="00F4103A">
        <w:trPr>
          <w:cantSplit/>
          <w:trHeight w:val="5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F4103A" w:rsidRPr="00312F24" w:rsidRDefault="00F4103A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F4103A" w:rsidRDefault="00F4103A" w:rsidP="00ED4B1D">
            <w:pPr>
              <w:rPr>
                <w:sz w:val="22"/>
                <w:szCs w:val="22"/>
              </w:rPr>
            </w:pPr>
          </w:p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43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                              Practitioner Evaluations                            On-site Observation</w:t>
            </w:r>
          </w:p>
          <w:p w:rsidR="00676069" w:rsidRPr="00353009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Director’s Report                                       Treatment Plans/Notes                     Pre-service training                          Agency Consumer </w:t>
            </w:r>
            <w:r w:rsidR="00F25F8F">
              <w:rPr>
                <w:sz w:val="20"/>
                <w:szCs w:val="20"/>
              </w:rPr>
              <w:t>Satisfaction Report</w:t>
            </w:r>
          </w:p>
        </w:tc>
      </w:tr>
    </w:tbl>
    <w:p w:rsidR="00676069" w:rsidRDefault="00676069" w:rsidP="00676069">
      <w:pPr>
        <w:rPr>
          <w:sz w:val="20"/>
          <w:szCs w:val="20"/>
        </w:rPr>
      </w:pPr>
    </w:p>
    <w:p w:rsidR="00875A39" w:rsidRPr="0020063F" w:rsidRDefault="005B77CC" w:rsidP="00875A3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875A39" w:rsidRPr="00C15A57">
        <w:rPr>
          <w:sz w:val="32"/>
          <w:szCs w:val="32"/>
        </w:rPr>
        <w:lastRenderedPageBreak/>
        <w:t>EE.</w:t>
      </w:r>
      <w:r w:rsidR="001A4374">
        <w:rPr>
          <w:sz w:val="32"/>
          <w:szCs w:val="32"/>
        </w:rPr>
        <w:t>5</w:t>
      </w:r>
      <w:r w:rsidR="00875A39" w:rsidRPr="00C15A57">
        <w:rPr>
          <w:sz w:val="32"/>
          <w:szCs w:val="32"/>
        </w:rPr>
        <w:t xml:space="preserve">  </w:t>
      </w:r>
      <w:r w:rsidR="00875A39">
        <w:rPr>
          <w:b/>
          <w:sz w:val="32"/>
          <w:szCs w:val="32"/>
          <w:u w:val="single"/>
        </w:rPr>
        <w:t>Diversity</w:t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 w:rsidRPr="00C15A57">
        <w:rPr>
          <w:b/>
          <w:sz w:val="32"/>
          <w:szCs w:val="32"/>
        </w:rPr>
        <w:t>Average:</w:t>
      </w:r>
      <w:r w:rsidR="00875A39">
        <w:rPr>
          <w:b/>
          <w:sz w:val="36"/>
          <w:szCs w:val="36"/>
        </w:rPr>
        <w:t xml:space="preserve">  </w:t>
      </w:r>
      <w:r w:rsidR="00875A39"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75A39" w:rsidRPr="0020063F" w:rsidRDefault="00875A39" w:rsidP="00875A39">
      <w:pPr>
        <w:rPr>
          <w:b/>
          <w:sz w:val="22"/>
          <w:szCs w:val="22"/>
          <w:u w:val="single"/>
        </w:rPr>
      </w:pPr>
    </w:p>
    <w:p w:rsidR="00875A39" w:rsidRDefault="00875A39" w:rsidP="00875A3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Programs provide services that are sensitive to differences arising from race, color, national origin, sex, </w:t>
      </w:r>
      <w:r w:rsidR="00A71D2B">
        <w:t>gender, religion, age, physical disability</w:t>
      </w:r>
      <w:r>
        <w:t xml:space="preserve">, political affiliation, or socio-economic status, </w:t>
      </w:r>
      <w:r w:rsidR="006B788E">
        <w:t xml:space="preserve">or any other protected status as defined by law,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875A39">
        <w:trPr>
          <w:trHeight w:val="268"/>
        </w:trPr>
        <w:tc>
          <w:tcPr>
            <w:tcW w:w="7502" w:type="dxa"/>
          </w:tcPr>
          <w:p w:rsidR="00875A39" w:rsidRDefault="00875A39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A71D2B" w:rsidRDefault="00875A39" w:rsidP="00A71D2B">
            <w:r>
              <w:t xml:space="preserve">A.   </w:t>
            </w:r>
            <w:r w:rsidR="00A71D2B" w:rsidRPr="003E4C77">
              <w:rPr>
                <w:b/>
              </w:rPr>
              <w:t>Diversity training occurs and is relevant</w:t>
            </w:r>
            <w:r w:rsidR="00A71D2B">
              <w:t xml:space="preserve"> to the population served (i.e., staff </w:t>
            </w:r>
          </w:p>
          <w:p w:rsidR="00A71D2B" w:rsidRDefault="00A71D2B" w:rsidP="00A71D2B">
            <w:r>
              <w:t xml:space="preserve">      and practitioners are aware of the diversity issues present in their treatment </w:t>
            </w:r>
          </w:p>
          <w:p w:rsidR="00875A39" w:rsidRDefault="00A71D2B" w:rsidP="00A71D2B">
            <w:r>
              <w:t xml:space="preserve">      environments, in their clients, within their agencies and themselves)?</w:t>
            </w:r>
          </w:p>
        </w:tc>
      </w:tr>
      <w:tr w:rsidR="00875A39">
        <w:trPr>
          <w:cantSplit/>
          <w:trHeight w:hRule="exact" w:val="88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E4C77" w:rsidRDefault="00875A39" w:rsidP="00ED4B1D">
            <w:pPr>
              <w:rPr>
                <w:b/>
              </w:rPr>
            </w:pPr>
            <w:r>
              <w:t xml:space="preserve">B.  </w:t>
            </w:r>
            <w:r w:rsidR="004A55D7">
              <w:t xml:space="preserve"> </w:t>
            </w:r>
            <w:r>
              <w:t xml:space="preserve">The </w:t>
            </w:r>
            <w:r w:rsidRPr="003E4C77">
              <w:rPr>
                <w:b/>
              </w:rPr>
              <w:t xml:space="preserve">program environment reflects respect for diversity of the population </w:t>
            </w:r>
          </w:p>
          <w:p w:rsidR="006B788E" w:rsidRDefault="003E4C77" w:rsidP="006B788E">
            <w:r>
              <w:rPr>
                <w:b/>
              </w:rPr>
              <w:t xml:space="preserve">      </w:t>
            </w:r>
            <w:r w:rsidR="004A55D7">
              <w:rPr>
                <w:b/>
              </w:rPr>
              <w:t xml:space="preserve"> </w:t>
            </w:r>
            <w:r w:rsidR="00875A39" w:rsidRPr="003E4C77">
              <w:rPr>
                <w:b/>
              </w:rPr>
              <w:t>and community served</w:t>
            </w:r>
            <w:r w:rsidR="006B788E">
              <w:t xml:space="preserve"> (e.g., staff recruitment actively seeks to promote staff </w:t>
            </w:r>
          </w:p>
          <w:p w:rsidR="006B788E" w:rsidRDefault="006B788E" w:rsidP="006B788E">
            <w:r>
              <w:t xml:space="preserve">      </w:t>
            </w:r>
            <w:r w:rsidR="004A55D7">
              <w:t xml:space="preserve"> </w:t>
            </w:r>
            <w:r>
              <w:t>diversity relative to client population</w:t>
            </w:r>
            <w:r w:rsidR="00BB2561">
              <w:t>;</w:t>
            </w:r>
            <w:r>
              <w:t xml:space="preserve"> agency is an equal opportunity employer</w:t>
            </w:r>
            <w:r w:rsidR="00BB2561">
              <w:t>;</w:t>
            </w:r>
          </w:p>
          <w:p w:rsidR="000A155B" w:rsidRDefault="006B788E" w:rsidP="006B788E">
            <w:r>
              <w:t xml:space="preserve">      </w:t>
            </w:r>
            <w:r w:rsidR="004A55D7">
              <w:t xml:space="preserve"> </w:t>
            </w:r>
            <w:r>
              <w:t>house/room/office décor reflects the population served</w:t>
            </w:r>
            <w:r w:rsidR="00BB2561">
              <w:t>;</w:t>
            </w:r>
            <w:r>
              <w:t xml:space="preserve"> </w:t>
            </w:r>
            <w:r w:rsidR="000A155B">
              <w:t>magazines, books</w:t>
            </w:r>
            <w:r w:rsidR="00BB2561">
              <w:t xml:space="preserve">, </w:t>
            </w:r>
          </w:p>
          <w:p w:rsidR="000A155B" w:rsidRDefault="000A155B" w:rsidP="006B788E">
            <w:r>
              <w:t xml:space="preserve">       music,</w:t>
            </w:r>
            <w:r w:rsidR="00362E20">
              <w:t xml:space="preserve"> </w:t>
            </w:r>
            <w:r>
              <w:t>t</w:t>
            </w:r>
            <w:r w:rsidR="00BB2561">
              <w:t xml:space="preserve">oys/games, </w:t>
            </w:r>
            <w:r w:rsidR="00362E20">
              <w:t xml:space="preserve">menus, </w:t>
            </w:r>
            <w:r w:rsidR="00BB2561">
              <w:t xml:space="preserve">etc. </w:t>
            </w:r>
            <w:r w:rsidR="00362E20">
              <w:t xml:space="preserve">reflect diversity; practitioners are aware of and </w:t>
            </w:r>
          </w:p>
          <w:p w:rsidR="000A155B" w:rsidRDefault="000A155B" w:rsidP="006B788E">
            <w:r>
              <w:t xml:space="preserve">       </w:t>
            </w:r>
            <w:r w:rsidR="00362E20">
              <w:t>respect</w:t>
            </w:r>
            <w:r w:rsidR="004A55D7">
              <w:t xml:space="preserve"> </w:t>
            </w:r>
            <w:r w:rsidR="00362E20">
              <w:t xml:space="preserve">each client’s </w:t>
            </w:r>
            <w:r w:rsidR="00BB2561">
              <w:t xml:space="preserve">personal </w:t>
            </w:r>
            <w:r w:rsidR="00C16A7C">
              <w:t>self-</w:t>
            </w:r>
            <w:r w:rsidR="00BB2561">
              <w:t xml:space="preserve">care </w:t>
            </w:r>
            <w:r w:rsidR="00C16A7C">
              <w:t>needs:</w:t>
            </w:r>
            <w:r w:rsidR="00362E20">
              <w:t xml:space="preserve"> </w:t>
            </w:r>
            <w:r w:rsidR="00BB2561">
              <w:t xml:space="preserve"> hair</w:t>
            </w:r>
            <w:r w:rsidR="00362E20">
              <w:t xml:space="preserve"> care</w:t>
            </w:r>
            <w:r w:rsidR="00BB2561">
              <w:t xml:space="preserve"> products, skin</w:t>
            </w:r>
            <w:r w:rsidR="00362E20">
              <w:t xml:space="preserve"> care</w:t>
            </w:r>
            <w:r w:rsidR="00BB2561">
              <w:t xml:space="preserve"> </w:t>
            </w:r>
          </w:p>
          <w:p w:rsidR="006B788E" w:rsidRDefault="000A155B" w:rsidP="006B788E">
            <w:r>
              <w:t xml:space="preserve">       </w:t>
            </w:r>
            <w:r w:rsidR="00BB2561">
              <w:t xml:space="preserve">treatment, </w:t>
            </w:r>
            <w:r w:rsidR="00362E20">
              <w:t>special diets</w:t>
            </w:r>
            <w:r w:rsidR="00BB2561">
              <w:t>, etc.)?</w:t>
            </w:r>
          </w:p>
          <w:p w:rsidR="00875A39" w:rsidRPr="00312F24" w:rsidRDefault="006B788E" w:rsidP="006B788E">
            <w:r>
              <w:t xml:space="preserve">      </w:t>
            </w:r>
          </w:p>
        </w:tc>
      </w:tr>
      <w:tr w:rsidR="00875A39">
        <w:trPr>
          <w:cantSplit/>
          <w:trHeight w:hRule="exact" w:val="196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E4C77" w:rsidRDefault="00875A39" w:rsidP="00ED4B1D">
            <w:pPr>
              <w:rPr>
                <w:b/>
              </w:rPr>
            </w:pPr>
            <w:r>
              <w:t xml:space="preserve">C.   </w:t>
            </w:r>
            <w:r w:rsidR="00C16A7C" w:rsidRPr="003E4C77">
              <w:rPr>
                <w:b/>
              </w:rPr>
              <w:t xml:space="preserve">Practitioners provide/support activities that promote and reflect the </w:t>
            </w:r>
          </w:p>
          <w:p w:rsidR="003E4C77" w:rsidRDefault="003E4C77" w:rsidP="00ED4B1D">
            <w:r>
              <w:rPr>
                <w:b/>
              </w:rPr>
              <w:t xml:space="preserve">       </w:t>
            </w:r>
            <w:r w:rsidR="00C16A7C" w:rsidRPr="003E4C77">
              <w:rPr>
                <w:b/>
              </w:rPr>
              <w:t>diversity of their clients</w:t>
            </w:r>
            <w:r w:rsidR="00C16A7C">
              <w:t xml:space="preserve"> (e.g., the acknowledgement/celebration of holidays, </w:t>
            </w:r>
          </w:p>
          <w:p w:rsidR="003E4C77" w:rsidRDefault="003E4C77" w:rsidP="00ED4B1D">
            <w:r>
              <w:t xml:space="preserve">       </w:t>
            </w:r>
            <w:r w:rsidR="00C16A7C">
              <w:t xml:space="preserve">participation in cultural events, opportunities to attend a place of worship of </w:t>
            </w:r>
          </w:p>
          <w:p w:rsidR="00C16A7C" w:rsidRPr="00C16A7C" w:rsidRDefault="003E4C77" w:rsidP="00ED4B1D">
            <w:r>
              <w:t xml:space="preserve">       </w:t>
            </w:r>
            <w:r w:rsidR="00C16A7C">
              <w:t>their choice, etc.)?</w:t>
            </w:r>
            <w:r w:rsidR="00A71D2B">
              <w:t xml:space="preserve">  </w:t>
            </w:r>
            <w:r w:rsidR="00A71D2B" w:rsidRPr="00A71D2B">
              <w:rPr>
                <w:sz w:val="20"/>
                <w:szCs w:val="20"/>
              </w:rPr>
              <w:t>Refer to Standard 217 of Standards of Ethical Conduct</w:t>
            </w:r>
          </w:p>
          <w:p w:rsidR="00875A39" w:rsidRPr="00312F24" w:rsidRDefault="00875A39" w:rsidP="00ED4B1D">
            <w:r>
              <w:t xml:space="preserve">      </w:t>
            </w:r>
          </w:p>
        </w:tc>
      </w:tr>
      <w:tr w:rsidR="00875A39">
        <w:trPr>
          <w:cantSplit/>
          <w:trHeight w:hRule="exact" w:val="124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C16A7C" w:rsidRPr="003E4C77" w:rsidRDefault="00875A39" w:rsidP="00C16A7C">
            <w:pPr>
              <w:rPr>
                <w:b/>
              </w:rPr>
            </w:pPr>
            <w:r>
              <w:t>D</w:t>
            </w:r>
            <w:r w:rsidR="00C16A7C">
              <w:t xml:space="preserve">.  </w:t>
            </w:r>
            <w:r w:rsidR="004A55D7">
              <w:t xml:space="preserve"> </w:t>
            </w:r>
            <w:r w:rsidR="00C16A7C">
              <w:t xml:space="preserve">The </w:t>
            </w:r>
            <w:r w:rsidR="00C16A7C" w:rsidRPr="003E4C77">
              <w:rPr>
                <w:b/>
              </w:rPr>
              <w:t xml:space="preserve">agency offers services to clients regardless of race, color, religion, sex, </w:t>
            </w:r>
          </w:p>
          <w:p w:rsidR="00C16A7C" w:rsidRDefault="00C16A7C" w:rsidP="00C16A7C">
            <w:r w:rsidRPr="003E4C77">
              <w:rPr>
                <w:b/>
              </w:rPr>
              <w:t xml:space="preserve">      </w:t>
            </w:r>
            <w:r w:rsidR="004A55D7">
              <w:rPr>
                <w:b/>
              </w:rPr>
              <w:t xml:space="preserve"> </w:t>
            </w:r>
            <w:r w:rsidR="00A71D2B">
              <w:rPr>
                <w:b/>
              </w:rPr>
              <w:t>sexual orientation, physical or mental challenges</w:t>
            </w:r>
            <w:r w:rsidRPr="003E4C77">
              <w:rPr>
                <w:b/>
              </w:rPr>
              <w:t>, national origin, etc.</w:t>
            </w:r>
            <w:r>
              <w:t>?</w:t>
            </w:r>
          </w:p>
          <w:p w:rsidR="00875A39" w:rsidRDefault="00875A39" w:rsidP="00ED4B1D"/>
          <w:p w:rsidR="00875A39" w:rsidRPr="00312F24" w:rsidRDefault="00875A39" w:rsidP="00ED4B1D"/>
        </w:tc>
      </w:tr>
      <w:tr w:rsidR="00875A39">
        <w:trPr>
          <w:cantSplit/>
          <w:trHeight w:hRule="exact" w:val="7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>
            <w:pPr>
              <w:rPr>
                <w:sz w:val="22"/>
                <w:szCs w:val="22"/>
              </w:rPr>
            </w:pPr>
          </w:p>
        </w:tc>
      </w:tr>
    </w:tbl>
    <w:p w:rsidR="00875A39" w:rsidRDefault="00875A39" w:rsidP="00875A39"/>
    <w:p w:rsidR="00875A39" w:rsidRDefault="00875A39" w:rsidP="00875A39"/>
    <w:p w:rsidR="00875A39" w:rsidRDefault="00875A39" w:rsidP="00875A3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75A39">
        <w:trPr>
          <w:trHeight w:val="1610"/>
        </w:trPr>
        <w:tc>
          <w:tcPr>
            <w:tcW w:w="9108" w:type="dxa"/>
          </w:tcPr>
          <w:p w:rsidR="00875A39" w:rsidRPr="000174D0" w:rsidRDefault="00875A3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875A39" w:rsidRPr="00C62CD8" w:rsidRDefault="00875A39" w:rsidP="00ED4B1D">
            <w:pPr>
              <w:rPr>
                <w:sz w:val="20"/>
                <w:szCs w:val="20"/>
              </w:rPr>
            </w:pPr>
          </w:p>
          <w:p w:rsidR="00875A39" w:rsidRPr="00C62CD8" w:rsidRDefault="00875A3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Outline                               Consumer Satisfaction                                   On-site Observation</w:t>
            </w:r>
          </w:p>
          <w:p w:rsidR="00875A39" w:rsidRPr="00353009" w:rsidRDefault="00875A3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             Equal Opportunity Policies/Procedures         Treatment Plans/Notes                  Staff Interviews                                Agency Consumer </w:t>
            </w:r>
            <w:r w:rsidR="00F25F8F">
              <w:rPr>
                <w:sz w:val="20"/>
                <w:szCs w:val="20"/>
              </w:rPr>
              <w:t>Satisfaction Report</w:t>
            </w:r>
            <w:r>
              <w:rPr>
                <w:sz w:val="20"/>
                <w:szCs w:val="20"/>
              </w:rPr>
              <w:t xml:space="preserve">      </w:t>
            </w:r>
            <w:r w:rsidR="007830D2">
              <w:rPr>
                <w:sz w:val="20"/>
                <w:szCs w:val="20"/>
              </w:rPr>
              <w:t xml:space="preserve">    Written Policy to support “D</w:t>
            </w:r>
            <w:r>
              <w:rPr>
                <w:sz w:val="20"/>
                <w:szCs w:val="20"/>
              </w:rPr>
              <w:t>”                                           Cultural representation within the agency</w:t>
            </w:r>
          </w:p>
        </w:tc>
      </w:tr>
    </w:tbl>
    <w:p w:rsidR="00875A39" w:rsidRDefault="00875A39" w:rsidP="00875A39">
      <w:pPr>
        <w:rPr>
          <w:sz w:val="20"/>
          <w:szCs w:val="20"/>
        </w:rPr>
      </w:pPr>
    </w:p>
    <w:p w:rsidR="00875A39" w:rsidRPr="0020063F" w:rsidRDefault="005B77CC" w:rsidP="00875A3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br w:type="page"/>
      </w:r>
      <w:r w:rsidR="00875A39" w:rsidRPr="00C15A57">
        <w:rPr>
          <w:sz w:val="32"/>
          <w:szCs w:val="32"/>
        </w:rPr>
        <w:lastRenderedPageBreak/>
        <w:t>EE.</w:t>
      </w:r>
      <w:r w:rsidR="001A4374">
        <w:rPr>
          <w:sz w:val="32"/>
          <w:szCs w:val="32"/>
        </w:rPr>
        <w:t>6</w:t>
      </w:r>
      <w:r w:rsidR="00875A39" w:rsidRPr="00C15A57">
        <w:rPr>
          <w:sz w:val="32"/>
          <w:szCs w:val="32"/>
        </w:rPr>
        <w:t xml:space="preserve">  </w:t>
      </w:r>
      <w:r w:rsidR="00875A39" w:rsidRPr="007610DF">
        <w:rPr>
          <w:b/>
          <w:sz w:val="32"/>
          <w:szCs w:val="32"/>
          <w:u w:val="single"/>
        </w:rPr>
        <w:t>Professionalism</w:t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>
        <w:rPr>
          <w:sz w:val="36"/>
          <w:szCs w:val="36"/>
        </w:rPr>
        <w:tab/>
      </w:r>
      <w:r w:rsidR="00875A39" w:rsidRPr="00C15A57">
        <w:rPr>
          <w:b/>
          <w:sz w:val="32"/>
          <w:szCs w:val="32"/>
        </w:rPr>
        <w:t>Average:</w:t>
      </w:r>
      <w:r w:rsidR="00875A39">
        <w:rPr>
          <w:b/>
          <w:sz w:val="36"/>
          <w:szCs w:val="36"/>
        </w:rPr>
        <w:t xml:space="preserve">  </w:t>
      </w:r>
      <w:r w:rsidR="00875A39"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75A39" w:rsidRPr="0020063F" w:rsidRDefault="00875A39" w:rsidP="00875A39">
      <w:pPr>
        <w:rPr>
          <w:b/>
          <w:sz w:val="22"/>
          <w:szCs w:val="22"/>
          <w:u w:val="single"/>
        </w:rPr>
      </w:pPr>
    </w:p>
    <w:p w:rsidR="00875A39" w:rsidRDefault="00875A39" w:rsidP="00875A3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Agency </w:t>
      </w:r>
      <w:r w:rsidR="00E65FC3">
        <w:t>remains committed to providing professional service characterized by competence, compassion, and integrity, always promoting the professiona</w:t>
      </w:r>
      <w:r>
        <w:t xml:space="preserve">l development </w:t>
      </w:r>
      <w:r w:rsidR="00522089">
        <w:t xml:space="preserve">and </w:t>
      </w:r>
      <w:r w:rsidR="00DA5D35">
        <w:t>accreditation</w:t>
      </w:r>
      <w:r w:rsidR="00522089">
        <w:t xml:space="preserve"> of practitioners,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875A39">
        <w:trPr>
          <w:trHeight w:val="268"/>
        </w:trPr>
        <w:tc>
          <w:tcPr>
            <w:tcW w:w="7502" w:type="dxa"/>
          </w:tcPr>
          <w:p w:rsidR="00875A39" w:rsidRDefault="00875A39" w:rsidP="00ED4B1D">
            <w:pPr>
              <w:rPr>
                <w:sz w:val="22"/>
                <w:szCs w:val="22"/>
              </w:rPr>
            </w:pPr>
            <w:r w:rsidRPr="006270FB">
              <w:rPr>
                <w:sz w:val="20"/>
                <w:szCs w:val="20"/>
              </w:rPr>
              <w:t>4 = Extremely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3 = Satisfied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2 = Needs Improvement</w:t>
            </w:r>
            <w:r w:rsidRPr="006270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6270FB">
              <w:rPr>
                <w:sz w:val="20"/>
                <w:szCs w:val="20"/>
              </w:rPr>
              <w:t>1 = Dissatisfied</w:t>
            </w:r>
          </w:p>
        </w:tc>
      </w:tr>
    </w:tbl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982787" w:rsidRDefault="00875A39" w:rsidP="00ED4B1D">
            <w:r>
              <w:t xml:space="preserve">A.  </w:t>
            </w:r>
            <w:r w:rsidR="00514E4C">
              <w:t xml:space="preserve"> </w:t>
            </w:r>
            <w:r w:rsidR="00982787">
              <w:t xml:space="preserve">The </w:t>
            </w:r>
            <w:r w:rsidR="00982787" w:rsidRPr="00514E4C">
              <w:rPr>
                <w:b/>
              </w:rPr>
              <w:t>Agency promotes practitioners’ professionalism</w:t>
            </w:r>
            <w:r w:rsidR="00982787">
              <w:t xml:space="preserve"> through training, </w:t>
            </w:r>
          </w:p>
          <w:p w:rsidR="00982787" w:rsidRDefault="00982787" w:rsidP="00ED4B1D">
            <w:r>
              <w:t xml:space="preserve">      </w:t>
            </w:r>
            <w:r w:rsidR="00514E4C">
              <w:t xml:space="preserve"> </w:t>
            </w:r>
            <w:r>
              <w:t xml:space="preserve">consultation, and evaluation and prioritizes and supports practitioner </w:t>
            </w:r>
          </w:p>
          <w:p w:rsidR="00875A39" w:rsidRDefault="00982787" w:rsidP="00ED4B1D">
            <w:r>
              <w:t xml:space="preserve">      </w:t>
            </w:r>
            <w:r w:rsidR="00514E4C">
              <w:t xml:space="preserve"> </w:t>
            </w:r>
            <w:r w:rsidR="00DA5D35">
              <w:t>accreditation</w:t>
            </w:r>
            <w:r>
              <w:t>?</w:t>
            </w:r>
          </w:p>
        </w:tc>
      </w:tr>
      <w:tr w:rsidR="00875A39">
        <w:trPr>
          <w:cantSplit/>
          <w:trHeight w:hRule="exact" w:val="928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72FE7" w:rsidRDefault="00875A39" w:rsidP="00372FE7">
            <w:pPr>
              <w:rPr>
                <w:b/>
              </w:rPr>
            </w:pPr>
            <w:r>
              <w:t xml:space="preserve">B.  </w:t>
            </w:r>
            <w:r w:rsidR="00514E4C">
              <w:t xml:space="preserve"> </w:t>
            </w:r>
            <w:r w:rsidR="00372FE7" w:rsidRPr="00514E4C">
              <w:rPr>
                <w:b/>
              </w:rPr>
              <w:t xml:space="preserve">Practitioners have opportunities to have leadership roles within the </w:t>
            </w:r>
          </w:p>
          <w:p w:rsidR="00372FE7" w:rsidRDefault="00372FE7" w:rsidP="00372FE7">
            <w:r>
              <w:rPr>
                <w:b/>
              </w:rPr>
              <w:t xml:space="preserve">       </w:t>
            </w:r>
            <w:r w:rsidRPr="00514E4C">
              <w:rPr>
                <w:b/>
              </w:rPr>
              <w:t xml:space="preserve">agency </w:t>
            </w:r>
            <w:r>
              <w:t xml:space="preserve">(e.g., be special speakers, trainers, presenters, committee members, </w:t>
            </w:r>
          </w:p>
          <w:p w:rsidR="00372FE7" w:rsidRDefault="00372FE7" w:rsidP="00372FE7">
            <w:r>
              <w:t xml:space="preserve">       representatives and advocates to local, regional, state, and/or national </w:t>
            </w:r>
          </w:p>
          <w:p w:rsidR="00875A39" w:rsidRPr="00312F24" w:rsidRDefault="00372FE7" w:rsidP="00372FE7">
            <w:r>
              <w:t xml:space="preserve">       organizations, etc.)?</w:t>
            </w:r>
          </w:p>
        </w:tc>
      </w:tr>
      <w:tr w:rsidR="00875A39">
        <w:trPr>
          <w:cantSplit/>
          <w:trHeight w:hRule="exact" w:val="115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72FE7" w:rsidRDefault="00875A39" w:rsidP="00372FE7">
            <w:pPr>
              <w:rPr>
                <w:b/>
              </w:rPr>
            </w:pPr>
            <w:r>
              <w:t xml:space="preserve">C.   </w:t>
            </w:r>
            <w:r w:rsidR="00372FE7" w:rsidRPr="00514E4C">
              <w:rPr>
                <w:b/>
              </w:rPr>
              <w:t>Practitioners participate as members of the treatment team</w:t>
            </w:r>
            <w:r w:rsidR="00372FE7">
              <w:rPr>
                <w:b/>
              </w:rPr>
              <w:t xml:space="preserve"> and serve as an </w:t>
            </w:r>
          </w:p>
          <w:p w:rsidR="00372FE7" w:rsidRPr="005B5453" w:rsidRDefault="00372FE7" w:rsidP="00372FE7">
            <w:pPr>
              <w:rPr>
                <w:b/>
              </w:rPr>
            </w:pPr>
            <w:r>
              <w:rPr>
                <w:b/>
              </w:rPr>
              <w:t xml:space="preserve">       advocate for the clients’ need(s)</w:t>
            </w:r>
            <w:r>
              <w:t>?</w:t>
            </w:r>
          </w:p>
          <w:p w:rsidR="00875A39" w:rsidRPr="005B5453" w:rsidRDefault="00875A39" w:rsidP="00ED4B1D">
            <w:pPr>
              <w:rPr>
                <w:b/>
              </w:rPr>
            </w:pPr>
          </w:p>
          <w:p w:rsidR="00875A39" w:rsidRPr="00312F24" w:rsidRDefault="00875A39" w:rsidP="00ED4B1D">
            <w:r>
              <w:t xml:space="preserve">      </w:t>
            </w:r>
          </w:p>
        </w:tc>
      </w:tr>
      <w:tr w:rsidR="00875A39">
        <w:trPr>
          <w:cantSplit/>
          <w:trHeight w:hRule="exact" w:val="61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352664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352664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9B533E" w:rsidRDefault="00352664" w:rsidP="00787EBE">
            <w:r>
              <w:t>D</w:t>
            </w:r>
            <w:r w:rsidR="00787EBE">
              <w:t xml:space="preserve">.  </w:t>
            </w:r>
            <w:r w:rsidR="00364758">
              <w:t xml:space="preserve"> </w:t>
            </w:r>
            <w:r w:rsidR="00787EBE" w:rsidRPr="00514E4C">
              <w:rPr>
                <w:b/>
              </w:rPr>
              <w:t>Professional development</w:t>
            </w:r>
            <w:r w:rsidR="00787EBE">
              <w:t xml:space="preserve"> increases the independence and autonomy of </w:t>
            </w:r>
          </w:p>
          <w:p w:rsidR="00352664" w:rsidRDefault="00787EBE" w:rsidP="00ED4B1D">
            <w:r>
              <w:t xml:space="preserve">       practitioners? </w:t>
            </w:r>
          </w:p>
        </w:tc>
      </w:tr>
      <w:tr w:rsidR="00352664">
        <w:trPr>
          <w:cantSplit/>
          <w:trHeight w:hRule="exact" w:val="919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352664" w:rsidRPr="00A238F4" w:rsidRDefault="00352664" w:rsidP="00ED4B1D">
            <w:pPr>
              <w:jc w:val="center"/>
              <w:rPr>
                <w:b/>
              </w:rPr>
            </w:pPr>
          </w:p>
        </w:tc>
        <w:tc>
          <w:tcPr>
            <w:tcW w:w="8460" w:type="dxa"/>
            <w:vMerge/>
          </w:tcPr>
          <w:p w:rsidR="00352664" w:rsidRDefault="00352664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52664" w:rsidRDefault="00982787" w:rsidP="00982787">
            <w:pPr>
              <w:rPr>
                <w:b/>
              </w:rPr>
            </w:pPr>
            <w:r>
              <w:t>E</w:t>
            </w:r>
            <w:r w:rsidR="00875A39">
              <w:t xml:space="preserve">.   </w:t>
            </w:r>
            <w:r>
              <w:t xml:space="preserve">The administration, program staff, and practitioners </w:t>
            </w:r>
            <w:r w:rsidRPr="001F2EB7">
              <w:rPr>
                <w:b/>
              </w:rPr>
              <w:t>abide by</w:t>
            </w:r>
            <w:r w:rsidR="009B533E">
              <w:rPr>
                <w:b/>
              </w:rPr>
              <w:t xml:space="preserve"> and practice</w:t>
            </w:r>
            <w:r>
              <w:rPr>
                <w:b/>
              </w:rPr>
              <w:t xml:space="preserve"> </w:t>
            </w:r>
          </w:p>
          <w:p w:rsidR="009B533E" w:rsidRDefault="009B533E" w:rsidP="00982787">
            <w:r>
              <w:rPr>
                <w:b/>
              </w:rPr>
              <w:t xml:space="preserve">      </w:t>
            </w:r>
            <w:r w:rsidR="00982787">
              <w:rPr>
                <w:b/>
              </w:rPr>
              <w:t xml:space="preserve"> the Basic Standards of Professional Conduct </w:t>
            </w:r>
            <w:r w:rsidR="00982787">
              <w:t xml:space="preserve">(Part I of Standards of Ethical </w:t>
            </w:r>
          </w:p>
          <w:p w:rsidR="00875A39" w:rsidRDefault="009B533E" w:rsidP="00982787">
            <w:r>
              <w:t xml:space="preserve">       </w:t>
            </w:r>
            <w:r w:rsidR="00982787">
              <w:t>Conduct)</w:t>
            </w:r>
            <w:r w:rsidR="004A4BE0">
              <w:t>?</w:t>
            </w:r>
          </w:p>
          <w:p w:rsidR="00875A39" w:rsidRPr="00312F24" w:rsidRDefault="00875A39" w:rsidP="00ED4B1D"/>
        </w:tc>
      </w:tr>
      <w:tr w:rsidR="00352664">
        <w:trPr>
          <w:cantSplit/>
          <w:trHeight w:val="630"/>
        </w:trPr>
        <w:tc>
          <w:tcPr>
            <w:tcW w:w="727" w:type="dxa"/>
            <w:tcBorders>
              <w:top w:val="single" w:sz="4" w:space="0" w:color="auto"/>
              <w:bottom w:val="nil"/>
            </w:tcBorders>
            <w:vAlign w:val="bottom"/>
          </w:tcPr>
          <w:p w:rsidR="00352664" w:rsidRPr="00312F24" w:rsidRDefault="00352664" w:rsidP="00ED4B1D">
            <w:pPr>
              <w:jc w:val="center"/>
            </w:pPr>
          </w:p>
        </w:tc>
        <w:tc>
          <w:tcPr>
            <w:tcW w:w="8460" w:type="dxa"/>
            <w:vMerge/>
            <w:tcBorders>
              <w:bottom w:val="nil"/>
            </w:tcBorders>
          </w:tcPr>
          <w:p w:rsidR="00352664" w:rsidRDefault="00352664" w:rsidP="00ED4B1D">
            <w:pPr>
              <w:rPr>
                <w:sz w:val="22"/>
                <w:szCs w:val="22"/>
              </w:rPr>
            </w:pPr>
          </w:p>
        </w:tc>
      </w:tr>
    </w:tbl>
    <w:p w:rsidR="00875A39" w:rsidRDefault="00875A39" w:rsidP="00875A3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75A39">
        <w:trPr>
          <w:trHeight w:val="1070"/>
        </w:trPr>
        <w:tc>
          <w:tcPr>
            <w:tcW w:w="9108" w:type="dxa"/>
          </w:tcPr>
          <w:p w:rsidR="00875A39" w:rsidRPr="000174D0" w:rsidRDefault="00875A3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27339D" w:rsidRPr="00C62CD8" w:rsidRDefault="0027339D" w:rsidP="0027339D">
            <w:pPr>
              <w:rPr>
                <w:sz w:val="20"/>
                <w:szCs w:val="20"/>
              </w:rPr>
            </w:pPr>
          </w:p>
          <w:p w:rsidR="00875A39" w:rsidRDefault="0027339D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                           </w:t>
            </w:r>
            <w:r w:rsidR="00F25F8F">
              <w:rPr>
                <w:sz w:val="20"/>
                <w:szCs w:val="20"/>
              </w:rPr>
              <w:t xml:space="preserve">     Practitioner Satisfaction Report</w:t>
            </w:r>
            <w:r>
              <w:rPr>
                <w:sz w:val="20"/>
                <w:szCs w:val="20"/>
              </w:rPr>
              <w:t xml:space="preserve">                        On-Site Observation</w:t>
            </w:r>
          </w:p>
          <w:p w:rsidR="003343D6" w:rsidRPr="00353009" w:rsidRDefault="003343D6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of Ethical Conduct accessible to staff and clients</w:t>
            </w:r>
          </w:p>
        </w:tc>
      </w:tr>
    </w:tbl>
    <w:p w:rsidR="00875A39" w:rsidRDefault="00875A39" w:rsidP="00875A39">
      <w:pPr>
        <w:rPr>
          <w:sz w:val="20"/>
          <w:szCs w:val="20"/>
        </w:rPr>
      </w:pPr>
    </w:p>
    <w:p w:rsidR="00C77A03" w:rsidRPr="00737707" w:rsidRDefault="00C77A03" w:rsidP="00583F00"/>
    <w:sectPr w:rsidR="00C77A03" w:rsidRPr="00737707" w:rsidSect="00CD5449">
      <w:footerReference w:type="even" r:id="rId7"/>
      <w:footerReference w:type="default" r:id="rId8"/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47" w:rsidRDefault="00105D47">
      <w:r>
        <w:separator/>
      </w:r>
    </w:p>
  </w:endnote>
  <w:endnote w:type="continuationSeparator" w:id="0">
    <w:p w:rsidR="00105D47" w:rsidRDefault="001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22" w:rsidRDefault="003E3722" w:rsidP="00010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722" w:rsidRDefault="003E3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22" w:rsidRDefault="003E3722" w:rsidP="00010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2EC">
      <w:rPr>
        <w:rStyle w:val="PageNumber"/>
        <w:noProof/>
      </w:rPr>
      <w:t>7</w:t>
    </w:r>
    <w:r>
      <w:rPr>
        <w:rStyle w:val="PageNumber"/>
      </w:rPr>
      <w:fldChar w:fldCharType="end"/>
    </w:r>
  </w:p>
  <w:p w:rsidR="003E3722" w:rsidRPr="00816F47" w:rsidRDefault="003E3722" w:rsidP="00E31836">
    <w:pPr>
      <w:pStyle w:val="Footer"/>
      <w:ind w:firstLine="180"/>
      <w:rPr>
        <w:sz w:val="20"/>
        <w:szCs w:val="20"/>
      </w:rPr>
    </w:pPr>
    <w:r>
      <w:rPr>
        <w:sz w:val="20"/>
        <w:szCs w:val="20"/>
      </w:rPr>
      <w:t>Reviewer’s Instrument/Questionnaire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5943600" cy="0"/>
              <wp:effectExtent l="9525" t="6985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726F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IA7C92wAAAAYBAAAPAAAAZHJzL2Rvd25yZXYueG1sTI9BT8JAEIXvJPyHzZh4IbAVCJHa&#10;LSFqb15EjdehO7aN3dnSXaD66x3DQY/vvcl732SbwbXqRH1oPBu4mSWgiEtvG64MvL4U01tQISJb&#10;bD2TgS8KsMnHowxT68/8TKddrJSUcEjRQB1jl2odypochpnviCX78L3DKLKvtO3xLOWu1fMkWWmH&#10;DctCjR3d11R+7o7OQCje6FB8T8pJ8r6oPM0PD0+PaMz11bC9AxVpiH/H8Isv6JAL094f2QbVGpBH&#10;ooHpeglK0vViJcb+Yug80//x8x8AAAD//wMAUEsBAi0AFAAGAAgAAAAhALaDOJL+AAAA4QEAABMA&#10;AAAAAAAAAAAAAAAAAAAAAFtDb250ZW50X1R5cGVzXS54bWxQSwECLQAUAAYACAAAACEAOP0h/9YA&#10;AACUAQAACwAAAAAAAAAAAAAAAAAvAQAAX3JlbHMvLnJlbHNQSwECLQAUAAYACAAAACEAK6yNMBEC&#10;AAAoBAAADgAAAAAAAAAAAAAAAAAuAgAAZHJzL2Uyb0RvYy54bWxQSwECLQAUAAYACAAAACEASAOw&#10;v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ab/>
      <w:t xml:space="preserve">                                                            Teaching-Family Standards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47" w:rsidRDefault="00105D47">
      <w:r>
        <w:separator/>
      </w:r>
    </w:p>
  </w:footnote>
  <w:footnote w:type="continuationSeparator" w:id="0">
    <w:p w:rsidR="00105D47" w:rsidRDefault="001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629"/>
    <w:multiLevelType w:val="hybridMultilevel"/>
    <w:tmpl w:val="06B4A1A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1517D"/>
    <w:multiLevelType w:val="hybridMultilevel"/>
    <w:tmpl w:val="87184D1E"/>
    <w:lvl w:ilvl="0" w:tplc="4BC89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50D3B"/>
    <w:multiLevelType w:val="hybridMultilevel"/>
    <w:tmpl w:val="0F0819E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03"/>
    <w:rsid w:val="000009B8"/>
    <w:rsid w:val="00005090"/>
    <w:rsid w:val="0001095C"/>
    <w:rsid w:val="000174D0"/>
    <w:rsid w:val="0002185A"/>
    <w:rsid w:val="000240CE"/>
    <w:rsid w:val="00026E0A"/>
    <w:rsid w:val="00032573"/>
    <w:rsid w:val="00045520"/>
    <w:rsid w:val="0006735E"/>
    <w:rsid w:val="00074288"/>
    <w:rsid w:val="000753A6"/>
    <w:rsid w:val="00082F34"/>
    <w:rsid w:val="000918AD"/>
    <w:rsid w:val="00094074"/>
    <w:rsid w:val="000A0775"/>
    <w:rsid w:val="000A155B"/>
    <w:rsid w:val="000A5C6F"/>
    <w:rsid w:val="000B05E8"/>
    <w:rsid w:val="000B1F67"/>
    <w:rsid w:val="000E1373"/>
    <w:rsid w:val="000E2365"/>
    <w:rsid w:val="000E2D5D"/>
    <w:rsid w:val="000E7D33"/>
    <w:rsid w:val="001038A7"/>
    <w:rsid w:val="00104A39"/>
    <w:rsid w:val="00105D47"/>
    <w:rsid w:val="00110CE7"/>
    <w:rsid w:val="00113710"/>
    <w:rsid w:val="001224BC"/>
    <w:rsid w:val="0013053F"/>
    <w:rsid w:val="00132788"/>
    <w:rsid w:val="0014318F"/>
    <w:rsid w:val="001475F3"/>
    <w:rsid w:val="00150DB3"/>
    <w:rsid w:val="00152EC9"/>
    <w:rsid w:val="00176A9B"/>
    <w:rsid w:val="0019673F"/>
    <w:rsid w:val="001A4374"/>
    <w:rsid w:val="001B5E56"/>
    <w:rsid w:val="001B7CA4"/>
    <w:rsid w:val="001C2F8A"/>
    <w:rsid w:val="001C552B"/>
    <w:rsid w:val="001E4FA4"/>
    <w:rsid w:val="0020063F"/>
    <w:rsid w:val="0020251B"/>
    <w:rsid w:val="002120D9"/>
    <w:rsid w:val="00217306"/>
    <w:rsid w:val="0022167E"/>
    <w:rsid w:val="00226B95"/>
    <w:rsid w:val="00232BD3"/>
    <w:rsid w:val="00234A01"/>
    <w:rsid w:val="002414B5"/>
    <w:rsid w:val="002421EF"/>
    <w:rsid w:val="00244F24"/>
    <w:rsid w:val="0027339D"/>
    <w:rsid w:val="00277141"/>
    <w:rsid w:val="0029313C"/>
    <w:rsid w:val="002A133C"/>
    <w:rsid w:val="002A5BD9"/>
    <w:rsid w:val="002B5825"/>
    <w:rsid w:val="002E1B68"/>
    <w:rsid w:val="002E25A1"/>
    <w:rsid w:val="002E54ED"/>
    <w:rsid w:val="002E5740"/>
    <w:rsid w:val="002E7650"/>
    <w:rsid w:val="002F3F96"/>
    <w:rsid w:val="00312F24"/>
    <w:rsid w:val="00314EF9"/>
    <w:rsid w:val="00323F9B"/>
    <w:rsid w:val="00331EB1"/>
    <w:rsid w:val="003343D6"/>
    <w:rsid w:val="00342244"/>
    <w:rsid w:val="00345D4A"/>
    <w:rsid w:val="00345F3D"/>
    <w:rsid w:val="00352664"/>
    <w:rsid w:val="003573C8"/>
    <w:rsid w:val="00362E20"/>
    <w:rsid w:val="00364758"/>
    <w:rsid w:val="00372FE7"/>
    <w:rsid w:val="003774C8"/>
    <w:rsid w:val="0037753E"/>
    <w:rsid w:val="00381F0D"/>
    <w:rsid w:val="0039051D"/>
    <w:rsid w:val="0039129F"/>
    <w:rsid w:val="003B0BEA"/>
    <w:rsid w:val="003B7BA2"/>
    <w:rsid w:val="003E3393"/>
    <w:rsid w:val="003E3722"/>
    <w:rsid w:val="003E4C77"/>
    <w:rsid w:val="003E6F66"/>
    <w:rsid w:val="003F229A"/>
    <w:rsid w:val="004121FF"/>
    <w:rsid w:val="0041701B"/>
    <w:rsid w:val="00436533"/>
    <w:rsid w:val="00437C09"/>
    <w:rsid w:val="00444781"/>
    <w:rsid w:val="00446796"/>
    <w:rsid w:val="004731AE"/>
    <w:rsid w:val="0047435E"/>
    <w:rsid w:val="00474C5B"/>
    <w:rsid w:val="00475416"/>
    <w:rsid w:val="00486128"/>
    <w:rsid w:val="00492C9B"/>
    <w:rsid w:val="004A4BE0"/>
    <w:rsid w:val="004A4C25"/>
    <w:rsid w:val="004A55D7"/>
    <w:rsid w:val="004B0C5F"/>
    <w:rsid w:val="004C274A"/>
    <w:rsid w:val="004C2B03"/>
    <w:rsid w:val="004C2CBF"/>
    <w:rsid w:val="004D3256"/>
    <w:rsid w:val="004F3762"/>
    <w:rsid w:val="004F60AF"/>
    <w:rsid w:val="0051123D"/>
    <w:rsid w:val="005120B9"/>
    <w:rsid w:val="00514E4C"/>
    <w:rsid w:val="0051721E"/>
    <w:rsid w:val="005175CD"/>
    <w:rsid w:val="00522089"/>
    <w:rsid w:val="00530244"/>
    <w:rsid w:val="0053146E"/>
    <w:rsid w:val="005416F4"/>
    <w:rsid w:val="00557390"/>
    <w:rsid w:val="0056045B"/>
    <w:rsid w:val="0056357A"/>
    <w:rsid w:val="005668AE"/>
    <w:rsid w:val="00574C44"/>
    <w:rsid w:val="00582453"/>
    <w:rsid w:val="00583F00"/>
    <w:rsid w:val="005B77CC"/>
    <w:rsid w:val="005C0C44"/>
    <w:rsid w:val="005C41CF"/>
    <w:rsid w:val="005C68D2"/>
    <w:rsid w:val="005C7754"/>
    <w:rsid w:val="005E396D"/>
    <w:rsid w:val="005F02B2"/>
    <w:rsid w:val="00604C99"/>
    <w:rsid w:val="00623D97"/>
    <w:rsid w:val="006270FB"/>
    <w:rsid w:val="006335E1"/>
    <w:rsid w:val="00640F4C"/>
    <w:rsid w:val="00642BE4"/>
    <w:rsid w:val="006661B4"/>
    <w:rsid w:val="00676069"/>
    <w:rsid w:val="00684D2D"/>
    <w:rsid w:val="006870CE"/>
    <w:rsid w:val="006933BC"/>
    <w:rsid w:val="006A0826"/>
    <w:rsid w:val="006A69BB"/>
    <w:rsid w:val="006B788E"/>
    <w:rsid w:val="006C023E"/>
    <w:rsid w:val="006D309D"/>
    <w:rsid w:val="006E0A69"/>
    <w:rsid w:val="006E1BA7"/>
    <w:rsid w:val="006E6AC2"/>
    <w:rsid w:val="006F69B7"/>
    <w:rsid w:val="0070756F"/>
    <w:rsid w:val="0073348A"/>
    <w:rsid w:val="00737707"/>
    <w:rsid w:val="00737869"/>
    <w:rsid w:val="00740E99"/>
    <w:rsid w:val="0074592C"/>
    <w:rsid w:val="00751006"/>
    <w:rsid w:val="00755C7D"/>
    <w:rsid w:val="00760333"/>
    <w:rsid w:val="00770C29"/>
    <w:rsid w:val="00775558"/>
    <w:rsid w:val="00780872"/>
    <w:rsid w:val="00781EF5"/>
    <w:rsid w:val="007830D2"/>
    <w:rsid w:val="00787EBE"/>
    <w:rsid w:val="00791A5F"/>
    <w:rsid w:val="007920CF"/>
    <w:rsid w:val="0079241C"/>
    <w:rsid w:val="007930DA"/>
    <w:rsid w:val="007934F1"/>
    <w:rsid w:val="00793ACB"/>
    <w:rsid w:val="0079425B"/>
    <w:rsid w:val="007A02FA"/>
    <w:rsid w:val="007A399D"/>
    <w:rsid w:val="007B5C0B"/>
    <w:rsid w:val="007B73D5"/>
    <w:rsid w:val="007C1BFB"/>
    <w:rsid w:val="007C6B7B"/>
    <w:rsid w:val="007D0A3D"/>
    <w:rsid w:val="007E1384"/>
    <w:rsid w:val="007E7C75"/>
    <w:rsid w:val="00802EE6"/>
    <w:rsid w:val="00812752"/>
    <w:rsid w:val="00816F47"/>
    <w:rsid w:val="008217BC"/>
    <w:rsid w:val="0082643E"/>
    <w:rsid w:val="00841742"/>
    <w:rsid w:val="00841D5B"/>
    <w:rsid w:val="008420DB"/>
    <w:rsid w:val="00844F69"/>
    <w:rsid w:val="008475C1"/>
    <w:rsid w:val="008546FB"/>
    <w:rsid w:val="00875A39"/>
    <w:rsid w:val="008779DF"/>
    <w:rsid w:val="008818B6"/>
    <w:rsid w:val="00883C76"/>
    <w:rsid w:val="0089255D"/>
    <w:rsid w:val="008B30F2"/>
    <w:rsid w:val="008B6BE1"/>
    <w:rsid w:val="008C3EC8"/>
    <w:rsid w:val="008E3CCC"/>
    <w:rsid w:val="008E540B"/>
    <w:rsid w:val="008E65D6"/>
    <w:rsid w:val="008E7A4A"/>
    <w:rsid w:val="008F0AEB"/>
    <w:rsid w:val="008F5DC9"/>
    <w:rsid w:val="00902062"/>
    <w:rsid w:val="00905A36"/>
    <w:rsid w:val="009106B5"/>
    <w:rsid w:val="00914DEF"/>
    <w:rsid w:val="00920973"/>
    <w:rsid w:val="009242A2"/>
    <w:rsid w:val="00927C56"/>
    <w:rsid w:val="0093308E"/>
    <w:rsid w:val="00937861"/>
    <w:rsid w:val="0094312E"/>
    <w:rsid w:val="00963503"/>
    <w:rsid w:val="0096609D"/>
    <w:rsid w:val="00976831"/>
    <w:rsid w:val="009801F7"/>
    <w:rsid w:val="00982787"/>
    <w:rsid w:val="00992BD9"/>
    <w:rsid w:val="009A46CA"/>
    <w:rsid w:val="009B533E"/>
    <w:rsid w:val="009B5A96"/>
    <w:rsid w:val="009E6EB3"/>
    <w:rsid w:val="00A133C2"/>
    <w:rsid w:val="00A161AC"/>
    <w:rsid w:val="00A16524"/>
    <w:rsid w:val="00A238F4"/>
    <w:rsid w:val="00A23DB6"/>
    <w:rsid w:val="00A363A6"/>
    <w:rsid w:val="00A43900"/>
    <w:rsid w:val="00A462DC"/>
    <w:rsid w:val="00A71D2B"/>
    <w:rsid w:val="00A763AB"/>
    <w:rsid w:val="00A77853"/>
    <w:rsid w:val="00A8229B"/>
    <w:rsid w:val="00A91BA8"/>
    <w:rsid w:val="00A93DA5"/>
    <w:rsid w:val="00A9460A"/>
    <w:rsid w:val="00AA32EC"/>
    <w:rsid w:val="00AC362C"/>
    <w:rsid w:val="00AC5DE3"/>
    <w:rsid w:val="00AD54B7"/>
    <w:rsid w:val="00AE7CAE"/>
    <w:rsid w:val="00AF2EF3"/>
    <w:rsid w:val="00B038FB"/>
    <w:rsid w:val="00B06BB2"/>
    <w:rsid w:val="00B23B6A"/>
    <w:rsid w:val="00B31911"/>
    <w:rsid w:val="00B33359"/>
    <w:rsid w:val="00B40E93"/>
    <w:rsid w:val="00B45317"/>
    <w:rsid w:val="00B51C44"/>
    <w:rsid w:val="00B753CC"/>
    <w:rsid w:val="00B8591E"/>
    <w:rsid w:val="00B875B5"/>
    <w:rsid w:val="00B96BCA"/>
    <w:rsid w:val="00BA1959"/>
    <w:rsid w:val="00BA4AEB"/>
    <w:rsid w:val="00BB2561"/>
    <w:rsid w:val="00BB49F5"/>
    <w:rsid w:val="00BC3F01"/>
    <w:rsid w:val="00BE1DD6"/>
    <w:rsid w:val="00BE59B2"/>
    <w:rsid w:val="00BE7F96"/>
    <w:rsid w:val="00BF556D"/>
    <w:rsid w:val="00BF77B4"/>
    <w:rsid w:val="00C13D67"/>
    <w:rsid w:val="00C15724"/>
    <w:rsid w:val="00C16A7C"/>
    <w:rsid w:val="00C249D3"/>
    <w:rsid w:val="00C30264"/>
    <w:rsid w:val="00C42658"/>
    <w:rsid w:val="00C42B7B"/>
    <w:rsid w:val="00C4319D"/>
    <w:rsid w:val="00C47A4E"/>
    <w:rsid w:val="00C568B3"/>
    <w:rsid w:val="00C62CD8"/>
    <w:rsid w:val="00C77A03"/>
    <w:rsid w:val="00C81FA1"/>
    <w:rsid w:val="00CB231F"/>
    <w:rsid w:val="00CB5B76"/>
    <w:rsid w:val="00CC67A0"/>
    <w:rsid w:val="00CD5449"/>
    <w:rsid w:val="00CD7FD3"/>
    <w:rsid w:val="00CF2EC0"/>
    <w:rsid w:val="00CF5F39"/>
    <w:rsid w:val="00D012BA"/>
    <w:rsid w:val="00D038C9"/>
    <w:rsid w:val="00D056CD"/>
    <w:rsid w:val="00D179B2"/>
    <w:rsid w:val="00D25046"/>
    <w:rsid w:val="00D42BC1"/>
    <w:rsid w:val="00D54DD4"/>
    <w:rsid w:val="00D614BC"/>
    <w:rsid w:val="00D63486"/>
    <w:rsid w:val="00D75C71"/>
    <w:rsid w:val="00D81BEF"/>
    <w:rsid w:val="00D942E9"/>
    <w:rsid w:val="00D97BC6"/>
    <w:rsid w:val="00DA5D35"/>
    <w:rsid w:val="00DA6408"/>
    <w:rsid w:val="00DD2977"/>
    <w:rsid w:val="00DD32CC"/>
    <w:rsid w:val="00DE1692"/>
    <w:rsid w:val="00DE3234"/>
    <w:rsid w:val="00E00A18"/>
    <w:rsid w:val="00E03C0A"/>
    <w:rsid w:val="00E133F8"/>
    <w:rsid w:val="00E13965"/>
    <w:rsid w:val="00E26507"/>
    <w:rsid w:val="00E2687E"/>
    <w:rsid w:val="00E30699"/>
    <w:rsid w:val="00E31836"/>
    <w:rsid w:val="00E41393"/>
    <w:rsid w:val="00E626E1"/>
    <w:rsid w:val="00E63388"/>
    <w:rsid w:val="00E65FC3"/>
    <w:rsid w:val="00E8017B"/>
    <w:rsid w:val="00E8029F"/>
    <w:rsid w:val="00E82D0D"/>
    <w:rsid w:val="00E92B2E"/>
    <w:rsid w:val="00E945F7"/>
    <w:rsid w:val="00EA19DA"/>
    <w:rsid w:val="00EB14AA"/>
    <w:rsid w:val="00EC6A59"/>
    <w:rsid w:val="00EC78CE"/>
    <w:rsid w:val="00ED323D"/>
    <w:rsid w:val="00ED4B1D"/>
    <w:rsid w:val="00ED61C8"/>
    <w:rsid w:val="00ED63DA"/>
    <w:rsid w:val="00EE2E04"/>
    <w:rsid w:val="00F22037"/>
    <w:rsid w:val="00F25637"/>
    <w:rsid w:val="00F25F8F"/>
    <w:rsid w:val="00F4103A"/>
    <w:rsid w:val="00F516E6"/>
    <w:rsid w:val="00F558FB"/>
    <w:rsid w:val="00F57686"/>
    <w:rsid w:val="00F62C41"/>
    <w:rsid w:val="00F674E2"/>
    <w:rsid w:val="00F72B79"/>
    <w:rsid w:val="00FA1DE3"/>
    <w:rsid w:val="00FB4AFE"/>
    <w:rsid w:val="00FD1AC8"/>
    <w:rsid w:val="00FE18FA"/>
    <w:rsid w:val="00FE423C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281F3"/>
  <w15:docId w15:val="{DE36E53B-13EA-4AC3-A8D2-2BE598CC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F47"/>
  </w:style>
  <w:style w:type="character" w:styleId="CommentReference">
    <w:name w:val="annotation reference"/>
    <w:basedOn w:val="DefaultParagraphFont"/>
    <w:semiHidden/>
    <w:rsid w:val="001C552B"/>
    <w:rPr>
      <w:sz w:val="16"/>
      <w:szCs w:val="16"/>
    </w:rPr>
  </w:style>
  <w:style w:type="paragraph" w:styleId="CommentText">
    <w:name w:val="annotation text"/>
    <w:basedOn w:val="Normal"/>
    <w:semiHidden/>
    <w:rsid w:val="001C55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552B"/>
    <w:rPr>
      <w:b/>
      <w:bCs/>
    </w:rPr>
  </w:style>
  <w:style w:type="paragraph" w:styleId="BalloonText">
    <w:name w:val="Balloon Text"/>
    <w:basedOn w:val="Normal"/>
    <w:semiHidden/>
    <w:rsid w:val="001C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</vt:lpstr>
    </vt:vector>
  </TitlesOfParts>
  <Company>Appalachian Family Innovations</Company>
  <LinksUpToDate>false</LinksUpToDate>
  <CharactersWithSpaces>38829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creator>Karla Lanier</dc:creator>
  <cp:lastModifiedBy>Michele Boguslofski</cp:lastModifiedBy>
  <cp:revision>2</cp:revision>
  <cp:lastPrinted>2006-09-21T13:57:00Z</cp:lastPrinted>
  <dcterms:created xsi:type="dcterms:W3CDTF">2019-06-07T17:43:00Z</dcterms:created>
  <dcterms:modified xsi:type="dcterms:W3CDTF">2019-06-07T17:43:00Z</dcterms:modified>
</cp:coreProperties>
</file>